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hint="eastAsia"/>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7C5CBE">
        <w:rPr>
          <w:rFonts w:ascii="宋体" w:hAnsi="宋体" w:cs="宋体" w:hint="eastAsia"/>
          <w:sz w:val="36"/>
          <w:szCs w:val="36"/>
        </w:rPr>
        <w:t>20114</w:t>
      </w:r>
      <w:r>
        <w:rPr>
          <w:rFonts w:ascii="宋体" w:hAnsi="宋体" w:cs="宋体" w:hint="eastAsia"/>
          <w:sz w:val="36"/>
          <w:szCs w:val="36"/>
        </w:rPr>
        <w:t>-0</w:t>
      </w:r>
      <w:r w:rsidR="00DE5B92">
        <w:rPr>
          <w:rFonts w:ascii="宋体" w:hAnsi="宋体" w:cs="宋体" w:hint="eastAsia"/>
          <w:sz w:val="36"/>
          <w:szCs w:val="36"/>
        </w:rPr>
        <w:t>2</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D53B50">
        <w:rPr>
          <w:rFonts w:ascii="宋体" w:hAnsi="宋体" w:hint="eastAsia"/>
          <w:sz w:val="36"/>
          <w:szCs w:val="36"/>
          <w:lang w:val="de-DE"/>
        </w:rPr>
        <w:t>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7C5CBE">
        <w:rPr>
          <w:rFonts w:hint="eastAsia"/>
          <w:sz w:val="32"/>
        </w:rPr>
        <w:t>2</w:t>
      </w:r>
      <w:r>
        <w:rPr>
          <w:rFonts w:hint="eastAsia"/>
          <w:sz w:val="32"/>
        </w:rPr>
        <w:t>年</w:t>
      </w:r>
      <w:r w:rsidR="004D4045">
        <w:rPr>
          <w:rFonts w:hint="eastAsia"/>
          <w:sz w:val="32"/>
        </w:rPr>
        <w:t>1</w:t>
      </w:r>
      <w:r>
        <w:rPr>
          <w:rFonts w:hint="eastAsia"/>
          <w:sz w:val="32"/>
        </w:rPr>
        <w:t>月</w:t>
      </w:r>
    </w:p>
    <w:p w:rsidR="00BB34BA" w:rsidRDefault="004C5774"/>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w:t>
      </w:r>
      <w:r w:rsidR="007C5CBE">
        <w:rPr>
          <w:rFonts w:ascii="仿宋_GB2312" w:eastAsia="仿宋_GB2312" w:hAnsi="宋体" w:cs="宋体" w:hint="eastAsia"/>
          <w:sz w:val="28"/>
          <w:szCs w:val="28"/>
        </w:rPr>
        <w:t>20114</w:t>
      </w:r>
      <w:r w:rsidR="006F12D3" w:rsidRPr="006F12D3">
        <w:rPr>
          <w:rFonts w:ascii="仿宋_GB2312" w:eastAsia="仿宋_GB2312" w:hAnsi="宋体" w:cs="宋体" w:hint="eastAsia"/>
          <w:sz w:val="28"/>
          <w:szCs w:val="28"/>
        </w:rPr>
        <w:t>-0</w:t>
      </w:r>
      <w:r w:rsidR="00DE5B92">
        <w:rPr>
          <w:rFonts w:ascii="仿宋_GB2312" w:eastAsia="仿宋_GB2312" w:hAnsi="宋体" w:cs="宋体" w:hint="eastAsia"/>
          <w:sz w:val="28"/>
          <w:szCs w:val="28"/>
        </w:rPr>
        <w:t>2</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9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3411"/>
        <w:gridCol w:w="1275"/>
        <w:gridCol w:w="993"/>
        <w:gridCol w:w="2548"/>
      </w:tblGrid>
      <w:tr w:rsidR="0042359A" w:rsidRPr="000078D5" w:rsidTr="0042359A">
        <w:tc>
          <w:tcPr>
            <w:tcW w:w="1371"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3411"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275"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993"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c>
          <w:tcPr>
            <w:tcW w:w="2548" w:type="dxa"/>
            <w:shd w:val="clear" w:color="auto" w:fill="auto"/>
          </w:tcPr>
          <w:p w:rsidR="0042359A" w:rsidRPr="0042359A" w:rsidRDefault="0042359A" w:rsidP="0042359A">
            <w:pPr>
              <w:widowControl/>
              <w:spacing w:before="60" w:after="60" w:line="360" w:lineRule="auto"/>
              <w:ind w:left="60" w:right="60"/>
              <w:jc w:val="center"/>
              <w:rPr>
                <w:rFonts w:ascii="宋体" w:hAnsi="宋体"/>
                <w:color w:val="000000"/>
                <w:kern w:val="0"/>
                <w:szCs w:val="21"/>
              </w:rPr>
            </w:pPr>
            <w:r w:rsidRPr="0042359A">
              <w:rPr>
                <w:rFonts w:ascii="宋体" w:hAnsi="宋体" w:hint="eastAsia"/>
                <w:color w:val="000000"/>
                <w:kern w:val="0"/>
                <w:szCs w:val="21"/>
              </w:rPr>
              <w:t>预算(万元)</w:t>
            </w:r>
          </w:p>
        </w:tc>
      </w:tr>
      <w:tr w:rsidR="0042359A" w:rsidRPr="000078D5" w:rsidTr="0042359A">
        <w:tc>
          <w:tcPr>
            <w:tcW w:w="1371" w:type="dxa"/>
            <w:tcBorders>
              <w:top w:val="single" w:sz="4" w:space="0" w:color="auto"/>
              <w:left w:val="single" w:sz="4" w:space="0" w:color="auto"/>
              <w:bottom w:val="single" w:sz="4" w:space="0" w:color="auto"/>
              <w:right w:val="single" w:sz="4" w:space="0" w:color="auto"/>
            </w:tcBorders>
          </w:tcPr>
          <w:p w:rsidR="0042359A" w:rsidRPr="005F2705" w:rsidRDefault="00DE5B92"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2</w:t>
            </w:r>
          </w:p>
        </w:tc>
        <w:tc>
          <w:tcPr>
            <w:tcW w:w="3411" w:type="dxa"/>
            <w:tcBorders>
              <w:top w:val="single" w:sz="4" w:space="0" w:color="auto"/>
              <w:left w:val="single" w:sz="4" w:space="0" w:color="auto"/>
              <w:bottom w:val="single" w:sz="4" w:space="0" w:color="auto"/>
              <w:right w:val="single" w:sz="4" w:space="0" w:color="auto"/>
            </w:tcBorders>
          </w:tcPr>
          <w:p w:rsidR="0042359A" w:rsidRPr="005F2705" w:rsidRDefault="00DE5B92" w:rsidP="00944FA3">
            <w:pPr>
              <w:widowControl/>
              <w:spacing w:before="60" w:after="60" w:line="360" w:lineRule="auto"/>
              <w:ind w:left="60" w:right="60"/>
              <w:jc w:val="center"/>
              <w:rPr>
                <w:rFonts w:ascii="宋体" w:hAnsi="宋体"/>
                <w:color w:val="000000"/>
                <w:kern w:val="0"/>
                <w:szCs w:val="21"/>
              </w:rPr>
            </w:pPr>
            <w:r w:rsidRPr="00DE5B92">
              <w:rPr>
                <w:rFonts w:ascii="宋体" w:hAnsi="宋体" w:hint="eastAsia"/>
                <w:color w:val="000000"/>
                <w:kern w:val="0"/>
                <w:szCs w:val="21"/>
              </w:rPr>
              <w:t>高流量呼吸湿化治疗仪</w:t>
            </w:r>
          </w:p>
        </w:tc>
        <w:tc>
          <w:tcPr>
            <w:tcW w:w="1275" w:type="dxa"/>
            <w:tcBorders>
              <w:top w:val="single" w:sz="4" w:space="0" w:color="auto"/>
              <w:left w:val="single" w:sz="4" w:space="0" w:color="auto"/>
              <w:bottom w:val="single" w:sz="4" w:space="0" w:color="auto"/>
              <w:right w:val="single" w:sz="4" w:space="0" w:color="auto"/>
            </w:tcBorders>
            <w:vAlign w:val="center"/>
          </w:tcPr>
          <w:p w:rsidR="0042359A" w:rsidRPr="005F2705" w:rsidRDefault="00DE5B92"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42359A" w:rsidRPr="005F2705" w:rsidRDefault="0042359A" w:rsidP="00CE0EB2">
            <w:pPr>
              <w:widowControl/>
              <w:spacing w:before="60" w:after="60" w:line="360" w:lineRule="auto"/>
              <w:ind w:left="60" w:right="60"/>
              <w:jc w:val="center"/>
              <w:rPr>
                <w:rFonts w:ascii="宋体" w:hAnsi="宋体"/>
                <w:color w:val="000000"/>
                <w:kern w:val="0"/>
                <w:szCs w:val="21"/>
              </w:rPr>
            </w:pPr>
            <w:r w:rsidRPr="005F2705">
              <w:rPr>
                <w:rFonts w:ascii="宋体" w:hAnsi="宋体" w:hint="eastAsia"/>
                <w:color w:val="000000"/>
                <w:kern w:val="0"/>
                <w:szCs w:val="21"/>
              </w:rPr>
              <w:t>个</w:t>
            </w:r>
          </w:p>
        </w:tc>
        <w:tc>
          <w:tcPr>
            <w:tcW w:w="2548" w:type="dxa"/>
            <w:shd w:val="clear" w:color="auto" w:fill="auto"/>
          </w:tcPr>
          <w:p w:rsidR="0042359A" w:rsidRPr="005F2705" w:rsidRDefault="00DE5B92"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6.5</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4D4045">
        <w:rPr>
          <w:rFonts w:ascii="仿宋_GB2312" w:eastAsia="仿宋_GB2312" w:hAnsi="宋体" w:cs="宋体" w:hint="eastAsia"/>
          <w:sz w:val="28"/>
          <w:szCs w:val="28"/>
        </w:rPr>
        <w:t>1</w:t>
      </w:r>
      <w:r>
        <w:rPr>
          <w:rFonts w:ascii="仿宋_GB2312" w:eastAsia="仿宋_GB2312" w:hAnsi="宋体" w:cs="宋体" w:hint="eastAsia"/>
          <w:sz w:val="28"/>
          <w:szCs w:val="28"/>
        </w:rPr>
        <w:t>月</w:t>
      </w:r>
      <w:r w:rsidR="00CE0EB2">
        <w:rPr>
          <w:rFonts w:ascii="仿宋_GB2312" w:eastAsia="仿宋_GB2312" w:hAnsi="宋体" w:cs="宋体" w:hint="eastAsia"/>
          <w:sz w:val="28"/>
          <w:szCs w:val="28"/>
        </w:rPr>
        <w:t>2</w:t>
      </w:r>
      <w:r w:rsidR="007C5CBE">
        <w:rPr>
          <w:rFonts w:ascii="仿宋_GB2312" w:eastAsia="仿宋_GB2312" w:hAnsi="宋体" w:cs="宋体" w:hint="eastAsia"/>
          <w:sz w:val="28"/>
          <w:szCs w:val="28"/>
        </w:rPr>
        <w:t>4</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7C5CBE">
        <w:rPr>
          <w:rFonts w:ascii="仿宋_GB2312" w:eastAsia="仿宋_GB2312" w:hAnsi="宋体" w:cs="宋体" w:hint="eastAsia"/>
          <w:sz w:val="28"/>
          <w:szCs w:val="28"/>
        </w:rPr>
        <w:t>2</w:t>
      </w:r>
      <w:r>
        <w:rPr>
          <w:rFonts w:ascii="仿宋_GB2312" w:eastAsia="仿宋_GB2312" w:hAnsi="宋体" w:cs="宋体" w:hint="eastAsia"/>
          <w:sz w:val="28"/>
          <w:szCs w:val="28"/>
        </w:rPr>
        <w:t>年</w:t>
      </w:r>
      <w:r w:rsidR="00CE0EB2">
        <w:rPr>
          <w:rFonts w:ascii="仿宋_GB2312" w:eastAsia="仿宋_GB2312" w:hAnsi="宋体" w:cs="宋体" w:hint="eastAsia"/>
          <w:sz w:val="28"/>
          <w:szCs w:val="28"/>
        </w:rPr>
        <w:t>1</w:t>
      </w:r>
      <w:r>
        <w:rPr>
          <w:rFonts w:ascii="仿宋_GB2312" w:eastAsia="仿宋_GB2312" w:hAnsi="宋体" w:cs="宋体" w:hint="eastAsia"/>
          <w:sz w:val="28"/>
          <w:szCs w:val="28"/>
        </w:rPr>
        <w:t>月</w:t>
      </w:r>
      <w:r w:rsidR="007C5CBE">
        <w:rPr>
          <w:rFonts w:ascii="仿宋_GB2312" w:eastAsia="仿宋_GB2312" w:hAnsi="宋体" w:cs="宋体" w:hint="eastAsia"/>
          <w:sz w:val="28"/>
          <w:szCs w:val="28"/>
        </w:rPr>
        <w:t>2</w:t>
      </w:r>
      <w:r w:rsidR="00A61DE7">
        <w:rPr>
          <w:rFonts w:ascii="仿宋_GB2312" w:eastAsia="仿宋_GB2312" w:hAnsi="宋体" w:cs="宋体" w:hint="eastAsia"/>
          <w:sz w:val="28"/>
          <w:szCs w:val="28"/>
        </w:rPr>
        <w:t>6</w:t>
      </w:r>
      <w:r>
        <w:rPr>
          <w:rFonts w:ascii="仿宋_GB2312" w:eastAsia="仿宋_GB2312" w:hAnsi="宋体" w:cs="宋体" w:hint="eastAsia"/>
          <w:sz w:val="28"/>
          <w:szCs w:val="28"/>
        </w:rPr>
        <w:t>日1</w:t>
      </w:r>
      <w:r w:rsidR="00CE0EB2">
        <w:rPr>
          <w:rFonts w:ascii="仿宋_GB2312" w:eastAsia="仿宋_GB2312" w:hAnsi="宋体" w:cs="宋体" w:hint="eastAsia"/>
          <w:sz w:val="28"/>
          <w:szCs w:val="28"/>
        </w:rPr>
        <w:t>3</w:t>
      </w:r>
      <w:r>
        <w:rPr>
          <w:rFonts w:ascii="仿宋_GB2312" w:eastAsia="仿宋_GB2312" w:hAnsi="宋体" w:cs="宋体" w:hint="eastAsia"/>
          <w:sz w:val="28"/>
          <w:szCs w:val="28"/>
        </w:rPr>
        <w:t>点</w:t>
      </w:r>
      <w:r w:rsidR="00CE0EB2">
        <w:rPr>
          <w:rFonts w:ascii="仿宋_GB2312" w:eastAsia="仿宋_GB2312" w:hAnsi="宋体" w:cs="宋体" w:hint="eastAsia"/>
          <w:sz w:val="28"/>
          <w:szCs w:val="28"/>
        </w:rPr>
        <w:t>3</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w:t>
      </w:r>
      <w:r w:rsidR="00D53B50">
        <w:rPr>
          <w:rFonts w:ascii="仿宋_GB2312" w:eastAsia="仿宋_GB2312" w:hAnsi="宋体" w:cs="宋体" w:hint="eastAsia"/>
          <w:sz w:val="24"/>
        </w:rPr>
        <w:t>医疗</w:t>
      </w:r>
      <w:r w:rsidR="006F12D3">
        <w:rPr>
          <w:rFonts w:ascii="仿宋_GB2312" w:eastAsia="仿宋_GB2312" w:hAnsi="宋体" w:cs="宋体" w:hint="eastAsia"/>
          <w:sz w:val="24"/>
        </w:rPr>
        <w:t>设备</w:t>
      </w:r>
      <w:r w:rsidR="00EB3DAA" w:rsidRPr="00D9613E">
        <w:rPr>
          <w:rFonts w:ascii="仿宋_GB2312" w:eastAsia="仿宋_GB2312" w:hAnsi="宋体" w:cs="宋体" w:hint="eastAsia"/>
          <w:sz w:val="24"/>
        </w:rPr>
        <w:t>，投标方应根据招标文件所提出的设备技术规格和服务要求，综合考虑设备的适应性，选择具有最佳性能价格比的设备前来投标。希望投标方以精良的设备、优良的服务和优惠的价格，充分显示你们的竞争实力。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DE5B92" w:rsidRPr="003C2E1B" w:rsidTr="00392385">
        <w:tc>
          <w:tcPr>
            <w:tcW w:w="1371" w:type="dxa"/>
            <w:tcBorders>
              <w:top w:val="single" w:sz="4" w:space="0" w:color="auto"/>
              <w:left w:val="single" w:sz="4" w:space="0" w:color="auto"/>
              <w:bottom w:val="single" w:sz="4" w:space="0" w:color="auto"/>
              <w:right w:val="single" w:sz="4" w:space="0" w:color="auto"/>
            </w:tcBorders>
          </w:tcPr>
          <w:p w:rsidR="00DE5B92" w:rsidRPr="005F2705" w:rsidRDefault="00DE5B92" w:rsidP="005806EA">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2</w:t>
            </w:r>
          </w:p>
        </w:tc>
        <w:tc>
          <w:tcPr>
            <w:tcW w:w="4686" w:type="dxa"/>
            <w:tcBorders>
              <w:top w:val="single" w:sz="4" w:space="0" w:color="auto"/>
              <w:left w:val="single" w:sz="4" w:space="0" w:color="auto"/>
              <w:bottom w:val="single" w:sz="4" w:space="0" w:color="auto"/>
              <w:right w:val="single" w:sz="4" w:space="0" w:color="auto"/>
            </w:tcBorders>
          </w:tcPr>
          <w:p w:rsidR="00DE5B92" w:rsidRPr="005F2705" w:rsidRDefault="00DE5B92" w:rsidP="005806EA">
            <w:pPr>
              <w:widowControl/>
              <w:spacing w:before="60" w:after="60" w:line="360" w:lineRule="auto"/>
              <w:ind w:left="60" w:right="60"/>
              <w:jc w:val="center"/>
              <w:rPr>
                <w:rFonts w:ascii="宋体" w:hAnsi="宋体"/>
                <w:color w:val="000000"/>
                <w:kern w:val="0"/>
                <w:szCs w:val="21"/>
              </w:rPr>
            </w:pPr>
            <w:r w:rsidRPr="00DE5B92">
              <w:rPr>
                <w:rFonts w:ascii="宋体" w:hAnsi="宋体" w:hint="eastAsia"/>
                <w:color w:val="000000"/>
                <w:kern w:val="0"/>
                <w:szCs w:val="21"/>
              </w:rPr>
              <w:t>高流量呼吸湿化治疗仪</w:t>
            </w:r>
          </w:p>
        </w:tc>
        <w:tc>
          <w:tcPr>
            <w:tcW w:w="1418" w:type="dxa"/>
            <w:tcBorders>
              <w:top w:val="single" w:sz="4" w:space="0" w:color="auto"/>
              <w:left w:val="single" w:sz="4" w:space="0" w:color="auto"/>
              <w:bottom w:val="single" w:sz="4" w:space="0" w:color="auto"/>
              <w:right w:val="single" w:sz="4" w:space="0" w:color="auto"/>
            </w:tcBorders>
            <w:vAlign w:val="center"/>
          </w:tcPr>
          <w:p w:rsidR="00DE5B92" w:rsidRPr="005F2705" w:rsidRDefault="00DE5B92" w:rsidP="005806EA">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rsidR="00DE5B92" w:rsidRPr="005F2705" w:rsidRDefault="00DE5B92" w:rsidP="005806EA">
            <w:pPr>
              <w:widowControl/>
              <w:spacing w:before="60" w:after="60" w:line="360" w:lineRule="auto"/>
              <w:ind w:left="60" w:right="60"/>
              <w:jc w:val="center"/>
              <w:rPr>
                <w:rFonts w:ascii="宋体" w:hAnsi="宋体"/>
                <w:color w:val="000000"/>
                <w:kern w:val="0"/>
                <w:szCs w:val="21"/>
              </w:rPr>
            </w:pPr>
            <w:r w:rsidRPr="005F2705">
              <w:rPr>
                <w:rFonts w:ascii="宋体" w:hAnsi="宋体" w:hint="eastAsia"/>
                <w:color w:val="000000"/>
                <w:kern w:val="0"/>
                <w:szCs w:val="21"/>
              </w:rPr>
              <w:t>个</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6868BF" w:rsidRDefault="00EB3DAA" w:rsidP="00BE3586">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1．适用范围：</w:t>
      </w:r>
      <w:r w:rsidRPr="00E0371A">
        <w:rPr>
          <w:rFonts w:ascii="仿宋_GB2312" w:eastAsia="仿宋_GB2312" w:hAnsi="宋体" w:cs="宋体" w:hint="eastAsia"/>
          <w:sz w:val="24"/>
        </w:rPr>
        <w:tab/>
        <w:t xml:space="preserve">A. </w:t>
      </w:r>
      <w:bookmarkStart w:id="1" w:name="_Hlk76466133"/>
      <w:r w:rsidRPr="00E0371A">
        <w:rPr>
          <w:rFonts w:ascii="仿宋_GB2312" w:eastAsia="仿宋_GB2312" w:hAnsi="宋体" w:cs="宋体" w:hint="eastAsia"/>
          <w:sz w:val="24"/>
        </w:rPr>
        <w:t>有自主通气并需要辅助呼吸治疗的病人。</w:t>
      </w:r>
    </w:p>
    <w:p w:rsidR="00E0371A" w:rsidRPr="00E0371A" w:rsidRDefault="00E0371A" w:rsidP="00A61DE7">
      <w:pPr>
        <w:pStyle w:val="1"/>
        <w:spacing w:afterLines="30" w:line="0" w:lineRule="atLeast"/>
        <w:ind w:left="1260" w:firstLineChars="0"/>
        <w:jc w:val="left"/>
        <w:rPr>
          <w:rFonts w:ascii="仿宋_GB2312" w:eastAsia="仿宋_GB2312" w:hAnsi="宋体" w:cs="宋体"/>
          <w:sz w:val="24"/>
        </w:rPr>
      </w:pPr>
      <w:r w:rsidRPr="00E0371A">
        <w:rPr>
          <w:rFonts w:ascii="仿宋_GB2312" w:eastAsia="仿宋_GB2312" w:hAnsi="宋体" w:cs="宋体" w:hint="eastAsia"/>
          <w:sz w:val="24"/>
        </w:rPr>
        <w:t>B.需实行气道保护策略患者 (包括人工气道患者)。</w:t>
      </w:r>
    </w:p>
    <w:p w:rsidR="00E0371A" w:rsidRPr="00E0371A" w:rsidRDefault="00E0371A" w:rsidP="00A61DE7">
      <w:pPr>
        <w:pStyle w:val="1"/>
        <w:spacing w:afterLines="30" w:line="0" w:lineRule="atLeast"/>
        <w:ind w:left="1260" w:firstLineChars="0"/>
        <w:jc w:val="left"/>
        <w:rPr>
          <w:rFonts w:ascii="仿宋_GB2312" w:eastAsia="仿宋_GB2312" w:hAnsi="宋体" w:cs="宋体"/>
          <w:sz w:val="24"/>
        </w:rPr>
      </w:pPr>
      <w:r w:rsidRPr="00E0371A">
        <w:rPr>
          <w:rFonts w:ascii="仿宋_GB2312" w:eastAsia="仿宋_GB2312" w:hAnsi="宋体" w:cs="宋体" w:hint="eastAsia"/>
          <w:sz w:val="24"/>
        </w:rPr>
        <w:t>C．需要支气管净化治疗患者。</w:t>
      </w:r>
    </w:p>
    <w:bookmarkEnd w:id="1"/>
    <w:p w:rsidR="00E0371A" w:rsidRPr="00E0371A" w:rsidRDefault="00E0371A" w:rsidP="00A61DE7">
      <w:pPr>
        <w:pStyle w:val="1"/>
        <w:spacing w:afterLines="30" w:line="0" w:lineRule="atLeast"/>
        <w:ind w:firstLineChars="0" w:firstLine="0"/>
        <w:jc w:val="left"/>
        <w:rPr>
          <w:rFonts w:ascii="仿宋_GB2312" w:eastAsia="仿宋_GB2312" w:hAnsi="宋体" w:cs="宋体"/>
          <w:sz w:val="24"/>
        </w:rPr>
      </w:pPr>
      <w:r w:rsidRPr="00E0371A">
        <w:rPr>
          <w:rFonts w:ascii="仿宋_GB2312" w:eastAsia="仿宋_GB2312" w:hAnsi="宋体" w:cs="宋体" w:hint="eastAsia"/>
          <w:sz w:val="24"/>
        </w:rPr>
        <w:t>2．专业模式：</w:t>
      </w:r>
      <w:r w:rsidRPr="00E0371A">
        <w:rPr>
          <w:rFonts w:ascii="仿宋_GB2312" w:eastAsia="仿宋_GB2312" w:hAnsi="宋体" w:cs="宋体"/>
          <w:sz w:val="24"/>
        </w:rPr>
        <w:tab/>
        <w:t>A.</w:t>
      </w:r>
      <w:r w:rsidRPr="00E0371A">
        <w:rPr>
          <w:rFonts w:ascii="仿宋_GB2312" w:eastAsia="仿宋_GB2312" w:hAnsi="宋体" w:cs="宋体" w:hint="eastAsia"/>
          <w:sz w:val="24"/>
        </w:rPr>
        <w:t>成人模式。</w:t>
      </w:r>
    </w:p>
    <w:p w:rsidR="00E0371A" w:rsidRPr="00E0371A" w:rsidRDefault="00E0371A" w:rsidP="00A61DE7">
      <w:pPr>
        <w:pStyle w:val="1"/>
        <w:spacing w:afterLines="30" w:line="0" w:lineRule="atLeast"/>
        <w:ind w:left="1260" w:firstLineChars="0"/>
        <w:jc w:val="left"/>
        <w:rPr>
          <w:rFonts w:ascii="仿宋_GB2312" w:eastAsia="仿宋_GB2312" w:hAnsi="宋体" w:cs="宋体"/>
          <w:sz w:val="24"/>
        </w:rPr>
      </w:pPr>
      <w:r w:rsidRPr="00E0371A">
        <w:rPr>
          <w:rFonts w:ascii="仿宋_GB2312" w:eastAsia="仿宋_GB2312" w:hAnsi="宋体" w:cs="宋体" w:hint="eastAsia"/>
          <w:sz w:val="24"/>
        </w:rPr>
        <w:t>B</w:t>
      </w:r>
      <w:r w:rsidRPr="00E0371A">
        <w:rPr>
          <w:rFonts w:ascii="仿宋_GB2312" w:eastAsia="仿宋_GB2312" w:hAnsi="宋体" w:cs="宋体"/>
          <w:sz w:val="24"/>
        </w:rPr>
        <w:t>.</w:t>
      </w:r>
      <w:r w:rsidRPr="00E0371A">
        <w:rPr>
          <w:rFonts w:ascii="仿宋_GB2312" w:eastAsia="仿宋_GB2312" w:hAnsi="宋体" w:cs="宋体" w:hint="eastAsia"/>
          <w:sz w:val="24"/>
        </w:rPr>
        <w:t>儿童模式。</w:t>
      </w:r>
    </w:p>
    <w:p w:rsidR="00E0371A" w:rsidRPr="00E0371A" w:rsidRDefault="00E0371A" w:rsidP="00A61DE7">
      <w:pPr>
        <w:pStyle w:val="1"/>
        <w:spacing w:afterLines="30" w:line="0" w:lineRule="atLeast"/>
        <w:ind w:firstLineChars="0" w:firstLine="0"/>
        <w:jc w:val="left"/>
        <w:rPr>
          <w:rFonts w:ascii="仿宋_GB2312" w:eastAsia="仿宋_GB2312" w:hAnsi="宋体" w:cs="宋体"/>
          <w:sz w:val="24"/>
        </w:rPr>
      </w:pPr>
      <w:r w:rsidRPr="00E0371A">
        <w:rPr>
          <w:rFonts w:ascii="仿宋_GB2312" w:eastAsia="仿宋_GB2312" w:hAnsi="宋体" w:cs="宋体" w:hint="eastAsia"/>
          <w:sz w:val="24"/>
        </w:rPr>
        <w:t>3．病人连接界面： A.鼻塞：小号、中号，大号选配。</w:t>
      </w:r>
    </w:p>
    <w:p w:rsidR="00E0371A" w:rsidRPr="00E0371A" w:rsidRDefault="00E0371A" w:rsidP="00A61DE7">
      <w:pPr>
        <w:pStyle w:val="1"/>
        <w:spacing w:afterLines="30" w:line="0" w:lineRule="atLeast"/>
        <w:ind w:left="1680" w:firstLineChars="175"/>
        <w:jc w:val="left"/>
        <w:rPr>
          <w:rFonts w:ascii="仿宋_GB2312" w:eastAsia="仿宋_GB2312" w:hAnsi="宋体" w:cs="宋体"/>
          <w:sz w:val="24"/>
        </w:rPr>
      </w:pPr>
      <w:r w:rsidRPr="00E0371A">
        <w:rPr>
          <w:rFonts w:ascii="仿宋_GB2312" w:eastAsia="仿宋_GB2312" w:hAnsi="宋体" w:cs="宋体" w:hint="eastAsia"/>
          <w:sz w:val="24"/>
        </w:rPr>
        <w:t>B.人工气道连接管。</w:t>
      </w:r>
    </w:p>
    <w:p w:rsidR="00E0371A" w:rsidRPr="00E0371A" w:rsidRDefault="00E0371A" w:rsidP="00A61DE7">
      <w:pPr>
        <w:pStyle w:val="1"/>
        <w:spacing w:afterLines="30" w:line="0" w:lineRule="atLeast"/>
        <w:ind w:left="1680" w:firstLineChars="0"/>
        <w:jc w:val="left"/>
        <w:rPr>
          <w:rFonts w:ascii="仿宋_GB2312" w:eastAsia="仿宋_GB2312" w:hAnsi="宋体" w:cs="宋体"/>
          <w:sz w:val="24"/>
        </w:rPr>
      </w:pPr>
      <w:r w:rsidRPr="00E0371A">
        <w:rPr>
          <w:rFonts w:ascii="仿宋_GB2312" w:eastAsia="仿宋_GB2312" w:hAnsi="宋体" w:cs="宋体" w:hint="eastAsia"/>
          <w:sz w:val="24"/>
        </w:rPr>
        <w:t>C.面罩连接管。</w:t>
      </w:r>
    </w:p>
    <w:p w:rsidR="00E0371A" w:rsidRPr="00E0371A" w:rsidRDefault="00E0371A" w:rsidP="00A61DE7">
      <w:pPr>
        <w:pStyle w:val="1"/>
        <w:spacing w:afterLines="30" w:line="0" w:lineRule="atLeast"/>
        <w:ind w:left="1680" w:firstLineChars="0"/>
        <w:jc w:val="left"/>
        <w:rPr>
          <w:rFonts w:ascii="仿宋_GB2312" w:eastAsia="仿宋_GB2312" w:hAnsi="宋体" w:cs="宋体"/>
          <w:sz w:val="24"/>
        </w:rPr>
      </w:pPr>
      <w:r w:rsidRPr="00E0371A">
        <w:rPr>
          <w:rFonts w:ascii="仿宋_GB2312" w:eastAsia="仿宋_GB2312" w:hAnsi="宋体" w:cs="宋体"/>
          <w:sz w:val="24"/>
        </w:rPr>
        <w:t>D.</w:t>
      </w:r>
      <w:r w:rsidRPr="00E0371A">
        <w:rPr>
          <w:rFonts w:ascii="仿宋_GB2312" w:eastAsia="仿宋_GB2312" w:hAnsi="宋体" w:cs="宋体" w:hint="eastAsia"/>
          <w:sz w:val="24"/>
        </w:rPr>
        <w:t>儿童模式：</w:t>
      </w:r>
      <w:r w:rsidRPr="00E0371A">
        <w:rPr>
          <w:rFonts w:ascii="仿宋_GB2312" w:eastAsia="仿宋_GB2312" w:hAnsi="宋体" w:cs="宋体"/>
          <w:sz w:val="24"/>
        </w:rPr>
        <w:t>Optiflow Junior</w:t>
      </w:r>
      <w:r w:rsidRPr="00E0371A">
        <w:rPr>
          <w:rFonts w:ascii="仿宋_GB2312" w:eastAsia="仿宋_GB2312" w:hAnsi="宋体" w:cs="宋体" w:hint="eastAsia"/>
          <w:sz w:val="24"/>
        </w:rPr>
        <w:t>鼻塞</w:t>
      </w:r>
      <w:r w:rsidRPr="00E0371A">
        <w:rPr>
          <w:rFonts w:ascii="仿宋_GB2312" w:eastAsia="仿宋_GB2312" w:hAnsi="宋体" w:cs="宋体"/>
          <w:sz w:val="24"/>
        </w:rPr>
        <w:t>+</w:t>
      </w:r>
      <w:r w:rsidRPr="00E0371A">
        <w:rPr>
          <w:rFonts w:ascii="仿宋_GB2312" w:eastAsia="仿宋_GB2312" w:hAnsi="宋体" w:cs="宋体" w:hint="eastAsia"/>
          <w:sz w:val="24"/>
        </w:rPr>
        <w:t>专用管路。</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▲4.病人界面连接管具有专利技术的透水不透气性能，最大限度减少液态冷凝水。</w:t>
      </w:r>
    </w:p>
    <w:p w:rsidR="00E0371A" w:rsidRPr="00E0371A" w:rsidRDefault="00E0371A" w:rsidP="00A61DE7">
      <w:pPr>
        <w:spacing w:afterLines="30" w:line="0" w:lineRule="atLeast"/>
        <w:ind w:firstLineChars="100" w:firstLine="240"/>
        <w:jc w:val="left"/>
        <w:rPr>
          <w:rFonts w:ascii="仿宋_GB2312" w:eastAsia="仿宋_GB2312" w:hAnsi="宋体" w:cs="宋体"/>
          <w:sz w:val="24"/>
        </w:rPr>
      </w:pPr>
      <w:r w:rsidRPr="00E0371A">
        <w:rPr>
          <w:rFonts w:ascii="仿宋_GB2312" w:eastAsia="仿宋_GB2312" w:hAnsi="宋体" w:cs="宋体" w:hint="eastAsia"/>
          <w:sz w:val="24"/>
        </w:rPr>
        <w:t>5.提供与主机配套使用的原厂耗材，包括管路、湿化水罐、病人界面，并提供注册检验时机器与管路、水罐的整机连接图片，及检验报告首末页的证明文件。</w:t>
      </w:r>
    </w:p>
    <w:p w:rsidR="00E0371A" w:rsidRPr="00E0371A" w:rsidRDefault="00E0371A" w:rsidP="00A61DE7">
      <w:pPr>
        <w:spacing w:afterLines="30" w:line="0" w:lineRule="atLeast"/>
        <w:ind w:firstLineChars="100" w:firstLine="240"/>
        <w:jc w:val="left"/>
        <w:rPr>
          <w:rFonts w:ascii="仿宋_GB2312" w:eastAsia="仿宋_GB2312" w:hAnsi="宋体" w:cs="宋体"/>
          <w:sz w:val="24"/>
        </w:rPr>
      </w:pPr>
      <w:r w:rsidRPr="00E0371A">
        <w:rPr>
          <w:rFonts w:ascii="仿宋_GB2312" w:eastAsia="仿宋_GB2312" w:hAnsi="宋体" w:cs="宋体" w:hint="eastAsia"/>
          <w:sz w:val="24"/>
        </w:rPr>
        <w:t>6.主机具有</w:t>
      </w:r>
      <w:r w:rsidRPr="00E0371A">
        <w:rPr>
          <w:rFonts w:ascii="仿宋_GB2312" w:eastAsia="仿宋_GB2312" w:hAnsi="宋体" w:cs="宋体"/>
          <w:sz w:val="24"/>
        </w:rPr>
        <w:t>气体</w:t>
      </w:r>
      <w:r w:rsidRPr="00E0371A">
        <w:rPr>
          <w:rFonts w:ascii="仿宋_GB2312" w:eastAsia="仿宋_GB2312" w:hAnsi="宋体" w:cs="宋体" w:hint="eastAsia"/>
          <w:sz w:val="24"/>
        </w:rPr>
        <w:t>过滤</w:t>
      </w:r>
      <w:r w:rsidRPr="00E0371A">
        <w:rPr>
          <w:rFonts w:ascii="仿宋_GB2312" w:eastAsia="仿宋_GB2312" w:hAnsi="宋体" w:cs="宋体"/>
          <w:sz w:val="24"/>
        </w:rPr>
        <w:t>功能</w:t>
      </w:r>
      <w:r w:rsidRPr="00E0371A">
        <w:rPr>
          <w:rFonts w:ascii="仿宋_GB2312" w:eastAsia="仿宋_GB2312" w:hAnsi="宋体" w:cs="宋体" w:hint="eastAsia"/>
          <w:sz w:val="24"/>
        </w:rPr>
        <w:t xml:space="preserve"> (细菌过滤效率 &gt;99.99999%，病毒过滤效率99.99%)，并提供证明文件。</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7.显示屏：彩色、高清、高分辨率 LCD显示屏。</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▲8.主机内置消毒功能：标准配套专用消毒管路，加热至最低87℃，并持续至少30分钟</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9.主机有实时消毒状态监测和显示。</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10.主机有消毒次数指示。</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 xml:space="preserve">11.流量设置范围：2 </w:t>
      </w:r>
      <w:r w:rsidRPr="00E0371A">
        <w:rPr>
          <w:rFonts w:ascii="仿宋_GB2312" w:eastAsia="仿宋_GB2312" w:hAnsi="宋体" w:cs="宋体"/>
          <w:sz w:val="24"/>
        </w:rPr>
        <w:t>—</w:t>
      </w:r>
      <w:r w:rsidRPr="00E0371A">
        <w:rPr>
          <w:rFonts w:ascii="仿宋_GB2312" w:eastAsia="仿宋_GB2312" w:hAnsi="宋体" w:cs="宋体" w:hint="eastAsia"/>
          <w:sz w:val="24"/>
        </w:rPr>
        <w:t xml:space="preserve"> 60升/分。</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12.流量调节方式：2-25升/分，每次调节1升/分。</w:t>
      </w:r>
    </w:p>
    <w:p w:rsidR="00E0371A" w:rsidRPr="00E0371A" w:rsidRDefault="00E0371A" w:rsidP="00A61DE7">
      <w:pPr>
        <w:spacing w:afterLines="30" w:line="0" w:lineRule="atLeast"/>
        <w:ind w:left="420"/>
        <w:jc w:val="left"/>
        <w:rPr>
          <w:rFonts w:ascii="仿宋_GB2312" w:eastAsia="仿宋_GB2312" w:hAnsi="宋体" w:cs="宋体"/>
          <w:sz w:val="24"/>
        </w:rPr>
      </w:pPr>
      <w:r w:rsidRPr="00E0371A">
        <w:rPr>
          <w:rFonts w:ascii="仿宋_GB2312" w:eastAsia="仿宋_GB2312" w:hAnsi="宋体" w:cs="宋体" w:hint="eastAsia"/>
          <w:sz w:val="24"/>
        </w:rPr>
        <w:t xml:space="preserve">             25-60升/分，每次调节5升/分。</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13.氧浓度监测/设置范围：21%，25--95%，氧浓度测量精度</w:t>
      </w:r>
      <w:r w:rsidRPr="00E0371A">
        <w:rPr>
          <w:rFonts w:ascii="仿宋_GB2312" w:eastAsia="仿宋_GB2312" w:hAnsi="宋体" w:cs="宋体"/>
          <w:sz w:val="24"/>
        </w:rPr>
        <w:t>±</w:t>
      </w:r>
      <w:r w:rsidRPr="00E0371A">
        <w:rPr>
          <w:rFonts w:ascii="仿宋_GB2312" w:eastAsia="仿宋_GB2312" w:hAnsi="宋体" w:cs="宋体" w:hint="eastAsia"/>
          <w:sz w:val="24"/>
        </w:rPr>
        <w:t>2.5%（体积百分比）。</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14.内置涡轮技术：无需空压机，无气源也可独立工作。</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lastRenderedPageBreak/>
        <w:t>15.气体温湿度设置：在31℃目标温度时&gt;10mg/L。</w:t>
      </w:r>
    </w:p>
    <w:p w:rsidR="00E0371A" w:rsidRPr="00E0371A" w:rsidRDefault="00E0371A" w:rsidP="00A61DE7">
      <w:pPr>
        <w:spacing w:afterLines="30" w:line="0" w:lineRule="atLeast"/>
        <w:ind w:left="1680" w:firstLineChars="200" w:firstLine="480"/>
        <w:jc w:val="left"/>
        <w:rPr>
          <w:rFonts w:ascii="仿宋_GB2312" w:eastAsia="仿宋_GB2312" w:hAnsi="宋体" w:cs="宋体"/>
          <w:sz w:val="24"/>
        </w:rPr>
      </w:pPr>
      <w:r w:rsidRPr="00E0371A">
        <w:rPr>
          <w:rFonts w:ascii="仿宋_GB2312" w:eastAsia="仿宋_GB2312" w:hAnsi="宋体" w:cs="宋体" w:hint="eastAsia"/>
          <w:sz w:val="24"/>
        </w:rPr>
        <w:t>在34℃目标温度时&gt;10mg/L。</w:t>
      </w:r>
    </w:p>
    <w:p w:rsidR="00E0371A" w:rsidRPr="00E0371A" w:rsidRDefault="00E0371A" w:rsidP="00A61DE7">
      <w:pPr>
        <w:spacing w:afterLines="30" w:line="0" w:lineRule="atLeast"/>
        <w:ind w:leftChars="200" w:left="420" w:firstLineChars="800" w:firstLine="1920"/>
        <w:jc w:val="left"/>
        <w:rPr>
          <w:rFonts w:ascii="仿宋_GB2312" w:eastAsia="仿宋_GB2312" w:hAnsi="宋体" w:cs="宋体"/>
          <w:sz w:val="24"/>
        </w:rPr>
      </w:pPr>
      <w:r w:rsidRPr="00E0371A">
        <w:rPr>
          <w:rFonts w:ascii="仿宋_GB2312" w:eastAsia="仿宋_GB2312" w:hAnsi="宋体" w:cs="宋体" w:hint="eastAsia"/>
          <w:sz w:val="24"/>
        </w:rPr>
        <w:t>在37℃目标温度时&gt;33mg/L。</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16.主机具有设置锁定功能，防止误操作更改参数。</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18.管路预置具有专利技术的螺旋加热丝，具有加热和监测功能。</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19.主机可实时监测参数：气体流速，气体温度，气体氧浓度。</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20.主机可显示设置参数及实时监测参数：气体流速，气体温度，气体氧浓度。</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21.主机具有一体式超声氧浓度监测系统，无需氧电池耗材。</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22.主机具有报警功能：呼吸管路连接异常，漏气，堵塞，氧浓度过高或过低，无法达到目标流量，水罐水量，无法达到目标温度，工作条件不合适，断电报警。</w:t>
      </w:r>
    </w:p>
    <w:p w:rsidR="00E0371A" w:rsidRPr="00E0371A" w:rsidRDefault="00E0371A" w:rsidP="00A61DE7">
      <w:pPr>
        <w:pStyle w:val="1"/>
        <w:spacing w:afterLines="30" w:line="0" w:lineRule="atLeast"/>
        <w:ind w:firstLineChars="0" w:firstLine="0"/>
        <w:jc w:val="left"/>
        <w:rPr>
          <w:rFonts w:ascii="仿宋_GB2312" w:eastAsia="仿宋_GB2312" w:hAnsi="宋体" w:cs="宋体"/>
          <w:sz w:val="24"/>
        </w:rPr>
      </w:pPr>
      <w:r w:rsidRPr="00E0371A">
        <w:rPr>
          <w:rFonts w:ascii="仿宋_GB2312" w:eastAsia="仿宋_GB2312" w:hAnsi="宋体" w:cs="宋体" w:hint="eastAsia"/>
          <w:sz w:val="24"/>
        </w:rPr>
        <w:t>23.报警状态按照优先级别反应。影响氧气输送和湿度输送的报警应立刻做出反应。</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24.提供模拟操作软件，能够了解如何使用呼吸湿化治疗仪，包括更改设置、模拟故障、测试使用技能以及操作视频。</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25. 培训：提供高流量相关产品知识培训。</w:t>
      </w:r>
    </w:p>
    <w:p w:rsidR="00E0371A" w:rsidRPr="00E0371A" w:rsidRDefault="00E0371A" w:rsidP="00A61DE7">
      <w:pPr>
        <w:spacing w:afterLines="30" w:line="0" w:lineRule="atLeast"/>
        <w:jc w:val="left"/>
        <w:rPr>
          <w:rFonts w:ascii="仿宋_GB2312" w:eastAsia="仿宋_GB2312" w:hAnsi="宋体" w:cs="宋体"/>
          <w:sz w:val="24"/>
        </w:rPr>
      </w:pPr>
      <w:r w:rsidRPr="00E0371A">
        <w:rPr>
          <w:rFonts w:ascii="仿宋_GB2312" w:eastAsia="仿宋_GB2312" w:hAnsi="宋体" w:cs="宋体" w:hint="eastAsia"/>
          <w:sz w:val="24"/>
        </w:rPr>
        <w:t>26. 带有可移动支架，方便转运。</w:t>
      </w:r>
    </w:p>
    <w:p w:rsidR="00BE3586" w:rsidRPr="00E0371A" w:rsidRDefault="00BE3586" w:rsidP="00BE3586">
      <w:pPr>
        <w:spacing w:line="360" w:lineRule="auto"/>
        <w:ind w:left="482" w:hangingChars="200" w:hanging="482"/>
        <w:jc w:val="center"/>
        <w:rPr>
          <w:rFonts w:cs="宋体"/>
          <w:b/>
          <w:bCs/>
          <w:color w:val="000000"/>
          <w:sz w:val="24"/>
        </w:rPr>
      </w:pPr>
    </w:p>
    <w:p w:rsidR="00C1648E" w:rsidRDefault="00C1648E" w:rsidP="00E42EA6">
      <w:pPr>
        <w:ind w:left="3313" w:hangingChars="1100" w:hanging="3313"/>
        <w:jc w:val="center"/>
        <w:rPr>
          <w:rFonts w:ascii="宋体" w:hAnsi="宋体"/>
          <w:b/>
          <w:sz w:val="30"/>
          <w:szCs w:val="30"/>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付款方式</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3B2EF7" w:rsidRPr="00D9613E" w:rsidRDefault="003B2EF7" w:rsidP="003B2EF7">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3B2EF7" w:rsidRPr="00D9613E" w:rsidRDefault="003B2EF7" w:rsidP="003B2EF7">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3B2EF7" w:rsidRPr="00D9613E" w:rsidRDefault="003B2EF7" w:rsidP="003B2EF7">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验收</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8.1 交货期：提供最短交货期（在投标文件中明确最早交货的时间）</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8.2 交货地点：嘉兴市第一医院</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3B2EF7" w:rsidRDefault="00964FED" w:rsidP="00EB3DAA">
      <w:pPr>
        <w:jc w:val="center"/>
      </w:pPr>
    </w:p>
    <w:sectPr w:rsidR="00964FED" w:rsidRPr="003B2EF7"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74" w:rsidRDefault="004C5774" w:rsidP="003C2E1B">
      <w:r>
        <w:separator/>
      </w:r>
    </w:p>
  </w:endnote>
  <w:endnote w:type="continuationSeparator" w:id="0">
    <w:p w:rsidR="004C5774" w:rsidRDefault="004C5774"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74" w:rsidRDefault="004C5774" w:rsidP="003C2E1B">
      <w:r>
        <w:separator/>
      </w:r>
    </w:p>
  </w:footnote>
  <w:footnote w:type="continuationSeparator" w:id="0">
    <w:p w:rsidR="004C5774" w:rsidRDefault="004C5774"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CBA006"/>
    <w:multiLevelType w:val="singleLevel"/>
    <w:tmpl w:val="81CBA006"/>
    <w:lvl w:ilvl="0">
      <w:start w:val="2"/>
      <w:numFmt w:val="decimal"/>
      <w:suff w:val="nothing"/>
      <w:lvlText w:val="%1、"/>
      <w:lvlJc w:val="left"/>
    </w:lvl>
  </w:abstractNum>
  <w:abstractNum w:abstractNumId="1">
    <w:nsid w:val="8C86DB64"/>
    <w:multiLevelType w:val="singleLevel"/>
    <w:tmpl w:val="8C86DB64"/>
    <w:lvl w:ilvl="0">
      <w:start w:val="1"/>
      <w:numFmt w:val="decimal"/>
      <w:suff w:val="nothing"/>
      <w:lvlText w:val="%1、"/>
      <w:lvlJc w:val="left"/>
    </w:lvl>
  </w:abstractNum>
  <w:abstractNum w:abstractNumId="2">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7"/>
  </w:num>
  <w:num w:numId="3">
    <w:abstractNumId w:val="8"/>
  </w:num>
  <w:num w:numId="4">
    <w:abstractNumId w:val="3"/>
  </w:num>
  <w:num w:numId="5">
    <w:abstractNumId w:val="2"/>
  </w:num>
  <w:num w:numId="6">
    <w:abstractNumId w:val="6"/>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66E34"/>
    <w:rsid w:val="00074880"/>
    <w:rsid w:val="000B4949"/>
    <w:rsid w:val="000F02CE"/>
    <w:rsid w:val="000F39FA"/>
    <w:rsid w:val="00144DC3"/>
    <w:rsid w:val="00180DEE"/>
    <w:rsid w:val="001B110F"/>
    <w:rsid w:val="001D67E4"/>
    <w:rsid w:val="001D7093"/>
    <w:rsid w:val="001E5AC4"/>
    <w:rsid w:val="001F0A8A"/>
    <w:rsid w:val="00200B95"/>
    <w:rsid w:val="002257CE"/>
    <w:rsid w:val="00236EAF"/>
    <w:rsid w:val="00252815"/>
    <w:rsid w:val="0026296A"/>
    <w:rsid w:val="00262A55"/>
    <w:rsid w:val="00274C6E"/>
    <w:rsid w:val="002A369C"/>
    <w:rsid w:val="002D4BB8"/>
    <w:rsid w:val="0031544C"/>
    <w:rsid w:val="00332A53"/>
    <w:rsid w:val="003349AA"/>
    <w:rsid w:val="003537A5"/>
    <w:rsid w:val="00353E8D"/>
    <w:rsid w:val="00370040"/>
    <w:rsid w:val="00370B4E"/>
    <w:rsid w:val="00392385"/>
    <w:rsid w:val="00394E6F"/>
    <w:rsid w:val="00395876"/>
    <w:rsid w:val="003A059C"/>
    <w:rsid w:val="003A6FD1"/>
    <w:rsid w:val="003B190D"/>
    <w:rsid w:val="003B2EF7"/>
    <w:rsid w:val="003C2E1B"/>
    <w:rsid w:val="003D666B"/>
    <w:rsid w:val="00405F15"/>
    <w:rsid w:val="0042359A"/>
    <w:rsid w:val="004725EB"/>
    <w:rsid w:val="004768C3"/>
    <w:rsid w:val="004859EE"/>
    <w:rsid w:val="004911CC"/>
    <w:rsid w:val="0049551B"/>
    <w:rsid w:val="004A159E"/>
    <w:rsid w:val="004B1D5D"/>
    <w:rsid w:val="004C5774"/>
    <w:rsid w:val="004C5DC8"/>
    <w:rsid w:val="004D4045"/>
    <w:rsid w:val="004F7443"/>
    <w:rsid w:val="00501AAE"/>
    <w:rsid w:val="0051648E"/>
    <w:rsid w:val="0053704A"/>
    <w:rsid w:val="00542038"/>
    <w:rsid w:val="005431D0"/>
    <w:rsid w:val="00546905"/>
    <w:rsid w:val="00547C8A"/>
    <w:rsid w:val="00566FB3"/>
    <w:rsid w:val="00592396"/>
    <w:rsid w:val="005C17E4"/>
    <w:rsid w:val="005D54F3"/>
    <w:rsid w:val="005F2705"/>
    <w:rsid w:val="005F7087"/>
    <w:rsid w:val="006230D6"/>
    <w:rsid w:val="00663077"/>
    <w:rsid w:val="006672FC"/>
    <w:rsid w:val="006868BF"/>
    <w:rsid w:val="006B017D"/>
    <w:rsid w:val="006B2102"/>
    <w:rsid w:val="006C77AE"/>
    <w:rsid w:val="006D1F02"/>
    <w:rsid w:val="006F12D3"/>
    <w:rsid w:val="007131AC"/>
    <w:rsid w:val="0072642A"/>
    <w:rsid w:val="007408C5"/>
    <w:rsid w:val="007551F2"/>
    <w:rsid w:val="007572DF"/>
    <w:rsid w:val="0077239A"/>
    <w:rsid w:val="00781C48"/>
    <w:rsid w:val="007C5CBE"/>
    <w:rsid w:val="007D607F"/>
    <w:rsid w:val="007E3690"/>
    <w:rsid w:val="007F1630"/>
    <w:rsid w:val="00830345"/>
    <w:rsid w:val="008569FB"/>
    <w:rsid w:val="00863766"/>
    <w:rsid w:val="008656FF"/>
    <w:rsid w:val="00873633"/>
    <w:rsid w:val="00877349"/>
    <w:rsid w:val="00885931"/>
    <w:rsid w:val="00890836"/>
    <w:rsid w:val="008B096B"/>
    <w:rsid w:val="008F7DEB"/>
    <w:rsid w:val="00900B93"/>
    <w:rsid w:val="00907240"/>
    <w:rsid w:val="009100D6"/>
    <w:rsid w:val="0092164D"/>
    <w:rsid w:val="00944FA3"/>
    <w:rsid w:val="009577A1"/>
    <w:rsid w:val="00964FED"/>
    <w:rsid w:val="00976C9C"/>
    <w:rsid w:val="00996612"/>
    <w:rsid w:val="009977C2"/>
    <w:rsid w:val="009A5EFE"/>
    <w:rsid w:val="009B1BE1"/>
    <w:rsid w:val="009D1BD0"/>
    <w:rsid w:val="009D1D12"/>
    <w:rsid w:val="009F5883"/>
    <w:rsid w:val="00A0355E"/>
    <w:rsid w:val="00A06739"/>
    <w:rsid w:val="00A16D78"/>
    <w:rsid w:val="00A23D66"/>
    <w:rsid w:val="00A26FF0"/>
    <w:rsid w:val="00A61DE7"/>
    <w:rsid w:val="00A6537D"/>
    <w:rsid w:val="00A9108E"/>
    <w:rsid w:val="00AA0BE5"/>
    <w:rsid w:val="00AC25AE"/>
    <w:rsid w:val="00AD48DB"/>
    <w:rsid w:val="00AF6DBE"/>
    <w:rsid w:val="00B009E0"/>
    <w:rsid w:val="00B12269"/>
    <w:rsid w:val="00B44726"/>
    <w:rsid w:val="00B62650"/>
    <w:rsid w:val="00B66165"/>
    <w:rsid w:val="00B93601"/>
    <w:rsid w:val="00BB213B"/>
    <w:rsid w:val="00BC15CA"/>
    <w:rsid w:val="00BE3586"/>
    <w:rsid w:val="00BF40F0"/>
    <w:rsid w:val="00C1648E"/>
    <w:rsid w:val="00C65D3D"/>
    <w:rsid w:val="00CB514A"/>
    <w:rsid w:val="00CB53F7"/>
    <w:rsid w:val="00CD7EC3"/>
    <w:rsid w:val="00CE0EB2"/>
    <w:rsid w:val="00D126E4"/>
    <w:rsid w:val="00D23992"/>
    <w:rsid w:val="00D43BEB"/>
    <w:rsid w:val="00D53B50"/>
    <w:rsid w:val="00D5708A"/>
    <w:rsid w:val="00D63A9E"/>
    <w:rsid w:val="00D82366"/>
    <w:rsid w:val="00D96075"/>
    <w:rsid w:val="00D9613E"/>
    <w:rsid w:val="00D96CDC"/>
    <w:rsid w:val="00DC6904"/>
    <w:rsid w:val="00DD5ADF"/>
    <w:rsid w:val="00DE56AB"/>
    <w:rsid w:val="00DE5B92"/>
    <w:rsid w:val="00DF2AD0"/>
    <w:rsid w:val="00E0371A"/>
    <w:rsid w:val="00E115D2"/>
    <w:rsid w:val="00E32AEF"/>
    <w:rsid w:val="00E33FA8"/>
    <w:rsid w:val="00E42EA6"/>
    <w:rsid w:val="00E53AC5"/>
    <w:rsid w:val="00E543F6"/>
    <w:rsid w:val="00E55CF5"/>
    <w:rsid w:val="00E72786"/>
    <w:rsid w:val="00EA6148"/>
    <w:rsid w:val="00EB3DAA"/>
    <w:rsid w:val="00F645F6"/>
    <w:rsid w:val="00F774F5"/>
    <w:rsid w:val="00F821F9"/>
    <w:rsid w:val="00F96255"/>
    <w:rsid w:val="00F97DE3"/>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 w:type="paragraph" w:styleId="a8">
    <w:name w:val="Body Text First Indent"/>
    <w:basedOn w:val="a6"/>
    <w:link w:val="Char4"/>
    <w:uiPriority w:val="99"/>
    <w:semiHidden/>
    <w:unhideWhenUsed/>
    <w:rsid w:val="00944FA3"/>
    <w:pPr>
      <w:adjustRightInd/>
      <w:spacing w:after="120" w:line="240" w:lineRule="auto"/>
      <w:ind w:firstLineChars="100" w:firstLine="420"/>
      <w:jc w:val="both"/>
      <w:textAlignment w:val="auto"/>
    </w:pPr>
    <w:rPr>
      <w:rFonts w:ascii="Times New Roman" w:eastAsia="宋体"/>
      <w:kern w:val="2"/>
      <w:sz w:val="21"/>
      <w:szCs w:val="24"/>
    </w:rPr>
  </w:style>
  <w:style w:type="character" w:customStyle="1" w:styleId="Char4">
    <w:name w:val="正文首行缩进 Char"/>
    <w:basedOn w:val="Char3"/>
    <w:link w:val="a8"/>
    <w:uiPriority w:val="99"/>
    <w:semiHidden/>
    <w:rsid w:val="00944FA3"/>
    <w:rPr>
      <w:rFonts w:ascii="Times New Roman" w:eastAsia="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2624</Characters>
  <Application>Microsoft Office Word</Application>
  <DocSecurity>0</DocSecurity>
  <Lines>21</Lines>
  <Paragraphs>6</Paragraphs>
  <ScaleCrop>false</ScaleCrop>
  <Company>Sky123.Org</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Administrator</cp:lastModifiedBy>
  <cp:revision>5</cp:revision>
  <cp:lastPrinted>2019-01-09T01:43:00Z</cp:lastPrinted>
  <dcterms:created xsi:type="dcterms:W3CDTF">2022-01-14T02:36:00Z</dcterms:created>
  <dcterms:modified xsi:type="dcterms:W3CDTF">2022-01-14T08:55:00Z</dcterms:modified>
</cp:coreProperties>
</file>