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JXDYYY-SBK-201</w:t>
      </w:r>
      <w:r w:rsidR="004859EE">
        <w:rPr>
          <w:rFonts w:ascii="宋体" w:hAnsi="宋体" w:cs="宋体" w:hint="eastAsia"/>
          <w:sz w:val="36"/>
          <w:szCs w:val="36"/>
        </w:rPr>
        <w:t>90</w:t>
      </w:r>
      <w:r w:rsidR="004916D3">
        <w:rPr>
          <w:rFonts w:ascii="宋体" w:hAnsi="宋体" w:cs="宋体" w:hint="eastAsia"/>
          <w:sz w:val="36"/>
          <w:szCs w:val="36"/>
        </w:rPr>
        <w:t>530</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004916D3">
        <w:rPr>
          <w:rFonts w:ascii="宋体" w:hAnsi="宋体" w:hint="eastAsia"/>
          <w:sz w:val="36"/>
          <w:szCs w:val="36"/>
          <w:lang w:val="de-DE"/>
        </w:rPr>
        <w:t>试剂</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201</w:t>
      </w:r>
      <w:r w:rsidR="004859EE">
        <w:rPr>
          <w:rFonts w:hint="eastAsia"/>
          <w:sz w:val="32"/>
        </w:rPr>
        <w:t>9</w:t>
      </w:r>
      <w:r>
        <w:rPr>
          <w:rFonts w:hint="eastAsia"/>
          <w:sz w:val="32"/>
        </w:rPr>
        <w:t>年</w:t>
      </w:r>
      <w:r w:rsidR="004916D3">
        <w:rPr>
          <w:rFonts w:hint="eastAsia"/>
          <w:sz w:val="32"/>
        </w:rPr>
        <w:t>5</w:t>
      </w:r>
      <w:r>
        <w:rPr>
          <w:rFonts w:hint="eastAsia"/>
          <w:sz w:val="32"/>
        </w:rPr>
        <w:t>月</w:t>
      </w:r>
    </w:p>
    <w:p w:rsidR="00BB34BA" w:rsidRDefault="000004A9"/>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3F762A"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JXDYYY-SBK-201</w:t>
      </w:r>
      <w:r w:rsidR="00025158">
        <w:rPr>
          <w:rFonts w:ascii="仿宋_GB2312" w:eastAsia="仿宋_GB2312" w:hAnsi="宋体" w:cs="宋体" w:hint="eastAsia"/>
          <w:sz w:val="28"/>
          <w:szCs w:val="28"/>
        </w:rPr>
        <w:t>90</w:t>
      </w:r>
      <w:r w:rsidR="00A13968">
        <w:rPr>
          <w:rFonts w:ascii="仿宋_GB2312" w:eastAsia="仿宋_GB2312" w:hAnsi="宋体" w:cs="宋体" w:hint="eastAsia"/>
          <w:sz w:val="28"/>
          <w:szCs w:val="28"/>
        </w:rPr>
        <w:t>530</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91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828"/>
        <w:gridCol w:w="1559"/>
        <w:gridCol w:w="1358"/>
      </w:tblGrid>
      <w:tr w:rsidR="00A13968" w:rsidRPr="000078D5" w:rsidTr="00A13968">
        <w:tc>
          <w:tcPr>
            <w:tcW w:w="1371" w:type="dxa"/>
            <w:tcBorders>
              <w:top w:val="single" w:sz="4" w:space="0" w:color="auto"/>
              <w:left w:val="single" w:sz="4" w:space="0" w:color="auto"/>
              <w:bottom w:val="single" w:sz="4" w:space="0" w:color="auto"/>
              <w:right w:val="single" w:sz="4" w:space="0" w:color="auto"/>
            </w:tcBorders>
          </w:tcPr>
          <w:p w:rsidR="00A13968" w:rsidRPr="00DC538C" w:rsidRDefault="00A13968" w:rsidP="00294301">
            <w:pPr>
              <w:widowControl/>
              <w:spacing w:before="60" w:after="60" w:line="360" w:lineRule="auto"/>
              <w:ind w:left="60" w:right="60"/>
              <w:jc w:val="center"/>
              <w:rPr>
                <w:rFonts w:ascii="仿宋_GB2312" w:eastAsia="仿宋_GB2312" w:hAnsi="宋体" w:cs="宋体"/>
                <w:sz w:val="28"/>
                <w:szCs w:val="28"/>
              </w:rPr>
            </w:pPr>
            <w:r w:rsidRPr="00DC538C">
              <w:rPr>
                <w:rFonts w:ascii="仿宋_GB2312" w:eastAsia="仿宋_GB2312" w:hAnsi="宋体" w:cs="宋体"/>
                <w:sz w:val="28"/>
                <w:szCs w:val="28"/>
              </w:rPr>
              <w:t>序号</w:t>
            </w:r>
          </w:p>
        </w:tc>
        <w:tc>
          <w:tcPr>
            <w:tcW w:w="4828" w:type="dxa"/>
            <w:tcBorders>
              <w:top w:val="single" w:sz="4" w:space="0" w:color="auto"/>
              <w:left w:val="single" w:sz="4" w:space="0" w:color="auto"/>
              <w:bottom w:val="single" w:sz="4" w:space="0" w:color="auto"/>
              <w:right w:val="single" w:sz="4" w:space="0" w:color="auto"/>
            </w:tcBorders>
          </w:tcPr>
          <w:p w:rsidR="00A13968" w:rsidRPr="00DC538C" w:rsidRDefault="00A13968" w:rsidP="00294301">
            <w:pPr>
              <w:widowControl/>
              <w:spacing w:before="60" w:after="60" w:line="360" w:lineRule="auto"/>
              <w:ind w:left="60" w:right="60"/>
              <w:jc w:val="center"/>
              <w:rPr>
                <w:rFonts w:ascii="仿宋_GB2312" w:eastAsia="仿宋_GB2312" w:hAnsi="宋体" w:cs="宋体"/>
                <w:sz w:val="28"/>
                <w:szCs w:val="28"/>
              </w:rPr>
            </w:pPr>
            <w:r w:rsidRPr="00DC538C">
              <w:rPr>
                <w:rFonts w:ascii="仿宋_GB2312" w:eastAsia="仿宋_GB2312" w:hAnsi="宋体" w:cs="宋体"/>
                <w:sz w:val="28"/>
                <w:szCs w:val="28"/>
              </w:rPr>
              <w:t>标项内容</w:t>
            </w:r>
          </w:p>
        </w:tc>
        <w:tc>
          <w:tcPr>
            <w:tcW w:w="1559" w:type="dxa"/>
            <w:tcBorders>
              <w:top w:val="single" w:sz="4" w:space="0" w:color="auto"/>
              <w:left w:val="single" w:sz="4" w:space="0" w:color="auto"/>
              <w:bottom w:val="single" w:sz="4" w:space="0" w:color="auto"/>
              <w:right w:val="single" w:sz="4" w:space="0" w:color="auto"/>
            </w:tcBorders>
          </w:tcPr>
          <w:p w:rsidR="00A13968" w:rsidRPr="00DC538C" w:rsidRDefault="00A13968" w:rsidP="00DC538C">
            <w:pPr>
              <w:widowControl/>
              <w:spacing w:before="60" w:after="60" w:line="360" w:lineRule="auto"/>
              <w:ind w:left="60" w:right="60" w:firstLineChars="100" w:firstLine="280"/>
              <w:jc w:val="left"/>
              <w:rPr>
                <w:rFonts w:ascii="仿宋_GB2312" w:eastAsia="仿宋_GB2312" w:hAnsi="宋体" w:cs="宋体"/>
                <w:sz w:val="28"/>
                <w:szCs w:val="28"/>
              </w:rPr>
            </w:pPr>
            <w:r w:rsidRPr="00DC538C">
              <w:rPr>
                <w:rFonts w:ascii="仿宋_GB2312" w:eastAsia="仿宋_GB2312" w:hAnsi="宋体" w:cs="宋体"/>
                <w:sz w:val="28"/>
                <w:szCs w:val="28"/>
              </w:rPr>
              <w:t>数量</w:t>
            </w:r>
          </w:p>
        </w:tc>
        <w:tc>
          <w:tcPr>
            <w:tcW w:w="1358" w:type="dxa"/>
            <w:shd w:val="clear" w:color="auto" w:fill="auto"/>
          </w:tcPr>
          <w:p w:rsidR="00A13968" w:rsidRPr="00A13968" w:rsidRDefault="00A13968" w:rsidP="00A13968">
            <w:pPr>
              <w:widowControl/>
              <w:spacing w:before="60" w:after="60" w:line="360" w:lineRule="auto"/>
              <w:ind w:left="60" w:right="60" w:firstLineChars="100" w:firstLine="280"/>
              <w:jc w:val="center"/>
              <w:rPr>
                <w:rFonts w:ascii="仿宋_GB2312" w:eastAsia="仿宋_GB2312" w:hAnsi="宋体" w:cs="宋体"/>
                <w:sz w:val="28"/>
                <w:szCs w:val="28"/>
              </w:rPr>
            </w:pPr>
            <w:r w:rsidRPr="00A13968">
              <w:rPr>
                <w:rFonts w:ascii="仿宋_GB2312" w:eastAsia="仿宋_GB2312" w:hAnsi="宋体" w:cs="宋体" w:hint="eastAsia"/>
                <w:sz w:val="28"/>
                <w:szCs w:val="28"/>
              </w:rPr>
              <w:t>单位</w:t>
            </w:r>
          </w:p>
        </w:tc>
      </w:tr>
      <w:tr w:rsidR="00A13968" w:rsidRPr="000078D5" w:rsidTr="00A13968">
        <w:tc>
          <w:tcPr>
            <w:tcW w:w="1371" w:type="dxa"/>
            <w:tcBorders>
              <w:top w:val="single" w:sz="4" w:space="0" w:color="auto"/>
              <w:left w:val="single" w:sz="4" w:space="0" w:color="auto"/>
              <w:bottom w:val="single" w:sz="4" w:space="0" w:color="auto"/>
              <w:right w:val="single" w:sz="4" w:space="0" w:color="auto"/>
            </w:tcBorders>
          </w:tcPr>
          <w:p w:rsidR="00A13968" w:rsidRPr="003C2E1B" w:rsidRDefault="00A13968" w:rsidP="004916D3">
            <w:pPr>
              <w:widowControl/>
              <w:spacing w:before="60" w:after="60" w:line="360" w:lineRule="auto"/>
              <w:ind w:left="60" w:right="60"/>
              <w:jc w:val="center"/>
              <w:rPr>
                <w:rFonts w:ascii="仿宋_GB2312" w:eastAsia="仿宋_GB2312" w:hAnsi="宋体" w:cs="宋体"/>
                <w:sz w:val="28"/>
                <w:szCs w:val="28"/>
              </w:rPr>
            </w:pPr>
            <w:r w:rsidRPr="003C2E1B">
              <w:rPr>
                <w:rFonts w:ascii="仿宋_GB2312" w:eastAsia="仿宋_GB2312" w:hAnsi="宋体" w:cs="宋体"/>
                <w:sz w:val="28"/>
                <w:szCs w:val="28"/>
              </w:rPr>
              <w:t>1</w:t>
            </w:r>
          </w:p>
        </w:tc>
        <w:tc>
          <w:tcPr>
            <w:tcW w:w="4828" w:type="dxa"/>
            <w:tcBorders>
              <w:top w:val="single" w:sz="4" w:space="0" w:color="auto"/>
              <w:left w:val="single" w:sz="4" w:space="0" w:color="auto"/>
              <w:bottom w:val="single" w:sz="4" w:space="0" w:color="auto"/>
              <w:right w:val="single" w:sz="4" w:space="0" w:color="auto"/>
            </w:tcBorders>
          </w:tcPr>
          <w:p w:rsidR="00A13968" w:rsidRPr="00272D90" w:rsidRDefault="00A13968" w:rsidP="004916D3">
            <w:pPr>
              <w:widowControl/>
              <w:jc w:val="center"/>
              <w:rPr>
                <w:rFonts w:ascii="仿宋_GB2312" w:eastAsia="仿宋_GB2312" w:hAnsi="宋体" w:cs="宋体"/>
                <w:sz w:val="28"/>
                <w:szCs w:val="28"/>
              </w:rPr>
            </w:pPr>
            <w:r w:rsidRPr="00272D90">
              <w:rPr>
                <w:rFonts w:ascii="仿宋_GB2312" w:eastAsia="仿宋_GB2312" w:hAnsi="宋体" w:cs="宋体" w:hint="eastAsia"/>
                <w:sz w:val="28"/>
                <w:szCs w:val="28"/>
              </w:rPr>
              <w:t>小而密低密度脂蛋白胆固醇</w:t>
            </w:r>
          </w:p>
        </w:tc>
        <w:tc>
          <w:tcPr>
            <w:tcW w:w="1559" w:type="dxa"/>
            <w:tcBorders>
              <w:top w:val="single" w:sz="4" w:space="0" w:color="auto"/>
              <w:left w:val="single" w:sz="4" w:space="0" w:color="auto"/>
              <w:bottom w:val="single" w:sz="4" w:space="0" w:color="auto"/>
              <w:right w:val="single" w:sz="4" w:space="0" w:color="auto"/>
            </w:tcBorders>
            <w:vAlign w:val="center"/>
          </w:tcPr>
          <w:p w:rsidR="00A13968" w:rsidRPr="003C2E1B" w:rsidRDefault="00A13968" w:rsidP="004916D3">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358" w:type="dxa"/>
            <w:shd w:val="clear" w:color="auto" w:fill="auto"/>
          </w:tcPr>
          <w:p w:rsidR="00A13968" w:rsidRPr="00A13968" w:rsidRDefault="00A13968" w:rsidP="00A13968">
            <w:pPr>
              <w:widowControl/>
              <w:jc w:val="center"/>
              <w:rPr>
                <w:rFonts w:ascii="仿宋_GB2312" w:eastAsia="仿宋_GB2312" w:hAnsi="宋体" w:cs="宋体"/>
                <w:sz w:val="28"/>
                <w:szCs w:val="28"/>
              </w:rPr>
            </w:pPr>
            <w:r w:rsidRPr="00A13968">
              <w:rPr>
                <w:rFonts w:ascii="仿宋_GB2312" w:eastAsia="仿宋_GB2312" w:hAnsi="宋体" w:cs="宋体" w:hint="eastAsia"/>
                <w:sz w:val="28"/>
                <w:szCs w:val="28"/>
              </w:rPr>
              <w:t>批</w:t>
            </w:r>
          </w:p>
        </w:tc>
      </w:tr>
      <w:tr w:rsidR="00A13968" w:rsidRPr="000078D5" w:rsidTr="00A13968">
        <w:tc>
          <w:tcPr>
            <w:tcW w:w="1371" w:type="dxa"/>
            <w:tcBorders>
              <w:top w:val="single" w:sz="4" w:space="0" w:color="auto"/>
              <w:left w:val="single" w:sz="4" w:space="0" w:color="auto"/>
              <w:bottom w:val="single" w:sz="4" w:space="0" w:color="auto"/>
              <w:right w:val="single" w:sz="4" w:space="0" w:color="auto"/>
            </w:tcBorders>
          </w:tcPr>
          <w:p w:rsidR="00A13968" w:rsidRPr="003C2E1B" w:rsidRDefault="00A13968" w:rsidP="004916D3">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2</w:t>
            </w:r>
          </w:p>
        </w:tc>
        <w:tc>
          <w:tcPr>
            <w:tcW w:w="4828" w:type="dxa"/>
            <w:tcBorders>
              <w:top w:val="single" w:sz="4" w:space="0" w:color="auto"/>
              <w:left w:val="single" w:sz="4" w:space="0" w:color="auto"/>
              <w:bottom w:val="single" w:sz="4" w:space="0" w:color="auto"/>
              <w:right w:val="single" w:sz="4" w:space="0" w:color="auto"/>
            </w:tcBorders>
          </w:tcPr>
          <w:p w:rsidR="00A13968" w:rsidRPr="00272D90" w:rsidRDefault="00A13968" w:rsidP="004916D3">
            <w:pPr>
              <w:widowControl/>
              <w:jc w:val="center"/>
              <w:rPr>
                <w:rFonts w:ascii="仿宋_GB2312" w:eastAsia="仿宋_GB2312" w:hAnsi="宋体" w:cs="宋体"/>
                <w:sz w:val="28"/>
                <w:szCs w:val="28"/>
              </w:rPr>
            </w:pPr>
            <w:r w:rsidRPr="00272D90">
              <w:rPr>
                <w:rFonts w:ascii="仿宋_GB2312" w:eastAsia="仿宋_GB2312" w:hAnsi="宋体" w:cs="宋体" w:hint="eastAsia"/>
                <w:sz w:val="28"/>
                <w:szCs w:val="28"/>
              </w:rPr>
              <w:t>磷脂酶A2</w:t>
            </w:r>
          </w:p>
        </w:tc>
        <w:tc>
          <w:tcPr>
            <w:tcW w:w="1559" w:type="dxa"/>
            <w:tcBorders>
              <w:top w:val="single" w:sz="4" w:space="0" w:color="auto"/>
              <w:left w:val="single" w:sz="4" w:space="0" w:color="auto"/>
              <w:bottom w:val="single" w:sz="4" w:space="0" w:color="auto"/>
              <w:right w:val="single" w:sz="4" w:space="0" w:color="auto"/>
            </w:tcBorders>
            <w:vAlign w:val="center"/>
          </w:tcPr>
          <w:p w:rsidR="00A13968" w:rsidRDefault="00A13968" w:rsidP="004916D3">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358" w:type="dxa"/>
            <w:shd w:val="clear" w:color="auto" w:fill="auto"/>
          </w:tcPr>
          <w:p w:rsidR="00A13968" w:rsidRPr="00A13968" w:rsidRDefault="00A13968" w:rsidP="00A13968">
            <w:pPr>
              <w:widowControl/>
              <w:jc w:val="center"/>
              <w:rPr>
                <w:rFonts w:ascii="仿宋_GB2312" w:eastAsia="仿宋_GB2312" w:hAnsi="宋体" w:cs="宋体"/>
                <w:sz w:val="28"/>
                <w:szCs w:val="28"/>
              </w:rPr>
            </w:pPr>
            <w:r w:rsidRPr="00A13968">
              <w:rPr>
                <w:rFonts w:ascii="仿宋_GB2312" w:eastAsia="仿宋_GB2312" w:hAnsi="宋体" w:cs="宋体" w:hint="eastAsia"/>
                <w:sz w:val="28"/>
                <w:szCs w:val="28"/>
              </w:rPr>
              <w:t>批</w:t>
            </w:r>
          </w:p>
        </w:tc>
      </w:tr>
      <w:tr w:rsidR="00A13968" w:rsidRPr="000078D5" w:rsidTr="00A13968">
        <w:tc>
          <w:tcPr>
            <w:tcW w:w="1371" w:type="dxa"/>
            <w:tcBorders>
              <w:top w:val="single" w:sz="4" w:space="0" w:color="auto"/>
              <w:left w:val="single" w:sz="4" w:space="0" w:color="auto"/>
              <w:bottom w:val="single" w:sz="4" w:space="0" w:color="auto"/>
              <w:right w:val="single" w:sz="4" w:space="0" w:color="auto"/>
            </w:tcBorders>
          </w:tcPr>
          <w:p w:rsidR="00A13968" w:rsidRPr="003C2E1B" w:rsidRDefault="00A13968" w:rsidP="004916D3">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3</w:t>
            </w:r>
          </w:p>
        </w:tc>
        <w:tc>
          <w:tcPr>
            <w:tcW w:w="4828" w:type="dxa"/>
            <w:tcBorders>
              <w:top w:val="single" w:sz="4" w:space="0" w:color="auto"/>
              <w:left w:val="single" w:sz="4" w:space="0" w:color="auto"/>
              <w:bottom w:val="single" w:sz="4" w:space="0" w:color="auto"/>
              <w:right w:val="single" w:sz="4" w:space="0" w:color="auto"/>
            </w:tcBorders>
          </w:tcPr>
          <w:p w:rsidR="00A13968" w:rsidRPr="00272D90" w:rsidRDefault="00A13968" w:rsidP="004916D3">
            <w:pPr>
              <w:widowControl/>
              <w:jc w:val="center"/>
              <w:rPr>
                <w:rFonts w:ascii="仿宋_GB2312" w:eastAsia="仿宋_GB2312" w:hAnsi="宋体" w:cs="宋体"/>
                <w:sz w:val="28"/>
                <w:szCs w:val="28"/>
              </w:rPr>
            </w:pPr>
            <w:r w:rsidRPr="00272D90">
              <w:rPr>
                <w:rFonts w:ascii="仿宋_GB2312" w:eastAsia="仿宋_GB2312" w:hAnsi="宋体" w:cs="宋体" w:hint="eastAsia"/>
                <w:sz w:val="28"/>
                <w:szCs w:val="28"/>
              </w:rPr>
              <w:t>磷脂抗体系列（6项）</w:t>
            </w:r>
          </w:p>
        </w:tc>
        <w:tc>
          <w:tcPr>
            <w:tcW w:w="1559" w:type="dxa"/>
            <w:tcBorders>
              <w:top w:val="single" w:sz="4" w:space="0" w:color="auto"/>
              <w:left w:val="single" w:sz="4" w:space="0" w:color="auto"/>
              <w:bottom w:val="single" w:sz="4" w:space="0" w:color="auto"/>
              <w:right w:val="single" w:sz="4" w:space="0" w:color="auto"/>
            </w:tcBorders>
            <w:vAlign w:val="center"/>
          </w:tcPr>
          <w:p w:rsidR="00A13968" w:rsidRDefault="00A13968" w:rsidP="004916D3">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358" w:type="dxa"/>
            <w:shd w:val="clear" w:color="auto" w:fill="auto"/>
          </w:tcPr>
          <w:p w:rsidR="00A13968" w:rsidRPr="00A13968" w:rsidRDefault="00A13968" w:rsidP="00A13968">
            <w:pPr>
              <w:widowControl/>
              <w:jc w:val="center"/>
              <w:rPr>
                <w:rFonts w:ascii="仿宋_GB2312" w:eastAsia="仿宋_GB2312" w:hAnsi="宋体" w:cs="宋体"/>
                <w:sz w:val="28"/>
                <w:szCs w:val="28"/>
              </w:rPr>
            </w:pPr>
            <w:r w:rsidRPr="00A13968">
              <w:rPr>
                <w:rFonts w:ascii="仿宋_GB2312" w:eastAsia="仿宋_GB2312" w:hAnsi="宋体" w:cs="宋体" w:hint="eastAsia"/>
                <w:sz w:val="28"/>
                <w:szCs w:val="28"/>
              </w:rPr>
              <w:t>批</w:t>
            </w:r>
          </w:p>
        </w:tc>
      </w:tr>
      <w:tr w:rsidR="00A13968" w:rsidRPr="000078D5" w:rsidTr="00A13968">
        <w:tc>
          <w:tcPr>
            <w:tcW w:w="1371" w:type="dxa"/>
            <w:tcBorders>
              <w:top w:val="single" w:sz="4" w:space="0" w:color="auto"/>
              <w:left w:val="single" w:sz="4" w:space="0" w:color="auto"/>
              <w:bottom w:val="single" w:sz="4" w:space="0" w:color="auto"/>
              <w:right w:val="single" w:sz="4" w:space="0" w:color="auto"/>
            </w:tcBorders>
          </w:tcPr>
          <w:p w:rsidR="00A13968" w:rsidRPr="003C2E1B" w:rsidRDefault="00A13968" w:rsidP="004916D3">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4</w:t>
            </w:r>
          </w:p>
        </w:tc>
        <w:tc>
          <w:tcPr>
            <w:tcW w:w="4828" w:type="dxa"/>
            <w:tcBorders>
              <w:top w:val="single" w:sz="4" w:space="0" w:color="auto"/>
              <w:left w:val="single" w:sz="4" w:space="0" w:color="auto"/>
              <w:bottom w:val="single" w:sz="4" w:space="0" w:color="auto"/>
              <w:right w:val="single" w:sz="4" w:space="0" w:color="auto"/>
            </w:tcBorders>
          </w:tcPr>
          <w:p w:rsidR="00A13968" w:rsidRPr="00272D90" w:rsidRDefault="00A13968" w:rsidP="004916D3">
            <w:pPr>
              <w:widowControl/>
              <w:jc w:val="center"/>
              <w:rPr>
                <w:rFonts w:ascii="仿宋_GB2312" w:eastAsia="仿宋_GB2312" w:hAnsi="宋体" w:cs="宋体"/>
                <w:sz w:val="28"/>
                <w:szCs w:val="28"/>
              </w:rPr>
            </w:pPr>
            <w:r w:rsidRPr="00272D90">
              <w:rPr>
                <w:rFonts w:ascii="仿宋_GB2312" w:eastAsia="仿宋_GB2312" w:hAnsi="宋体" w:cs="宋体"/>
                <w:sz w:val="28"/>
                <w:szCs w:val="28"/>
              </w:rPr>
              <w:t>血栓弹力图</w:t>
            </w:r>
          </w:p>
        </w:tc>
        <w:tc>
          <w:tcPr>
            <w:tcW w:w="1559" w:type="dxa"/>
            <w:tcBorders>
              <w:top w:val="single" w:sz="4" w:space="0" w:color="auto"/>
              <w:left w:val="single" w:sz="4" w:space="0" w:color="auto"/>
              <w:bottom w:val="single" w:sz="4" w:space="0" w:color="auto"/>
              <w:right w:val="single" w:sz="4" w:space="0" w:color="auto"/>
            </w:tcBorders>
            <w:vAlign w:val="center"/>
          </w:tcPr>
          <w:p w:rsidR="00A13968" w:rsidRDefault="00A13968" w:rsidP="004916D3">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358" w:type="dxa"/>
            <w:shd w:val="clear" w:color="auto" w:fill="auto"/>
          </w:tcPr>
          <w:p w:rsidR="00A13968" w:rsidRPr="00A13968" w:rsidRDefault="00A13968" w:rsidP="00A13968">
            <w:pPr>
              <w:widowControl/>
              <w:jc w:val="center"/>
              <w:rPr>
                <w:rFonts w:ascii="仿宋_GB2312" w:eastAsia="仿宋_GB2312" w:hAnsi="宋体" w:cs="宋体"/>
                <w:sz w:val="28"/>
                <w:szCs w:val="28"/>
              </w:rPr>
            </w:pPr>
            <w:r w:rsidRPr="00A13968">
              <w:rPr>
                <w:rFonts w:ascii="仿宋_GB2312" w:eastAsia="仿宋_GB2312" w:hAnsi="宋体" w:cs="宋体" w:hint="eastAsia"/>
                <w:sz w:val="28"/>
                <w:szCs w:val="28"/>
              </w:rPr>
              <w:t>批</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4F6E2D" w:rsidRPr="00777B5B" w:rsidRDefault="003C2E1B" w:rsidP="004F6E2D">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004F6E2D">
        <w:rPr>
          <w:rFonts w:ascii="仿宋_GB2312" w:eastAsia="仿宋_GB2312" w:hAnsi="宋体" w:cs="宋体" w:hint="eastAsia"/>
          <w:sz w:val="28"/>
          <w:szCs w:val="28"/>
        </w:rPr>
        <w:t>提供</w:t>
      </w:r>
      <w:r w:rsidR="004F6E2D">
        <w:rPr>
          <w:rFonts w:ascii="仿宋_GB2312" w:eastAsia="仿宋_GB2312" w:hAnsi="宋体" w:cs="宋体" w:hint="eastAsia"/>
          <w:kern w:val="0"/>
          <w:sz w:val="28"/>
          <w:szCs w:val="28"/>
        </w:rPr>
        <w:t>营业执照、医疗器械注册证、医疗器械生产许可证、医疗器械经营企业许可证、无行贿记录证明、授权等相关证件</w:t>
      </w:r>
      <w:r w:rsidR="004F6E2D">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lastRenderedPageBreak/>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，并至嘉兴市第一医院设备科现场确认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Pr="00B56ADA">
        <w:rPr>
          <w:rFonts w:ascii="仿宋_GB2312" w:eastAsia="仿宋_GB2312" w:hAnsi="宋体" w:cs="宋体"/>
          <w:sz w:val="28"/>
          <w:szCs w:val="28"/>
        </w:rPr>
        <w:t>设备科</w:t>
      </w:r>
      <w:r>
        <w:rPr>
          <w:rFonts w:ascii="仿宋_GB2312" w:eastAsia="仿宋_GB2312" w:hAnsi="宋体" w:cs="宋体" w:hint="eastAsia"/>
          <w:sz w:val="28"/>
          <w:szCs w:val="28"/>
        </w:rPr>
        <w:t xml:space="preserve"> 中环南路1882号6号楼3楼 设备</w:t>
      </w:r>
      <w:r w:rsidRPr="004842B3">
        <w:rPr>
          <w:rFonts w:ascii="仿宋_GB2312" w:eastAsia="仿宋_GB2312" w:hAnsi="宋体" w:cs="宋体" w:hint="eastAsia"/>
          <w:sz w:val="28"/>
          <w:szCs w:val="28"/>
        </w:rPr>
        <w:t>科</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F82BF4">
        <w:rPr>
          <w:rFonts w:ascii="仿宋_GB2312" w:eastAsia="仿宋_GB2312" w:hAnsi="宋体" w:cs="宋体" w:hint="eastAsia"/>
          <w:sz w:val="28"/>
          <w:szCs w:val="28"/>
        </w:rPr>
        <w:t>5</w:t>
      </w:r>
      <w:r>
        <w:rPr>
          <w:rFonts w:ascii="仿宋_GB2312" w:eastAsia="仿宋_GB2312" w:hAnsi="宋体" w:cs="宋体" w:hint="eastAsia"/>
          <w:sz w:val="28"/>
          <w:szCs w:val="28"/>
        </w:rPr>
        <w:t>月</w:t>
      </w:r>
      <w:r w:rsidR="00025158">
        <w:rPr>
          <w:rFonts w:ascii="仿宋_GB2312" w:eastAsia="仿宋_GB2312" w:hAnsi="宋体" w:cs="宋体" w:hint="eastAsia"/>
          <w:sz w:val="28"/>
          <w:szCs w:val="28"/>
        </w:rPr>
        <w:t>2</w:t>
      </w:r>
      <w:r w:rsidR="00F82BF4">
        <w:rPr>
          <w:rFonts w:ascii="仿宋_GB2312" w:eastAsia="仿宋_GB2312" w:hAnsi="宋体" w:cs="宋体" w:hint="eastAsia"/>
          <w:sz w:val="28"/>
          <w:szCs w:val="28"/>
        </w:rPr>
        <w:t>9</w:t>
      </w:r>
      <w:r>
        <w:rPr>
          <w:rFonts w:ascii="仿宋_GB2312" w:eastAsia="仿宋_GB2312" w:hAnsi="宋体" w:cs="宋体" w:hint="eastAsia"/>
          <w:sz w:val="28"/>
          <w:szCs w:val="28"/>
        </w:rPr>
        <w:t>日1</w:t>
      </w:r>
      <w:r w:rsidR="00F82BF4">
        <w:rPr>
          <w:rFonts w:ascii="仿宋_GB2312" w:eastAsia="仿宋_GB2312" w:hAnsi="宋体" w:cs="宋体" w:hint="eastAsia"/>
          <w:sz w:val="28"/>
          <w:szCs w:val="28"/>
        </w:rPr>
        <w:t>1</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：2019年</w:t>
      </w:r>
      <w:r w:rsidR="00F82BF4">
        <w:rPr>
          <w:rFonts w:ascii="仿宋_GB2312" w:eastAsia="仿宋_GB2312" w:hAnsi="宋体" w:cs="宋体" w:hint="eastAsia"/>
          <w:sz w:val="28"/>
          <w:szCs w:val="28"/>
        </w:rPr>
        <w:t>5</w:t>
      </w:r>
      <w:r>
        <w:rPr>
          <w:rFonts w:ascii="仿宋_GB2312" w:eastAsia="仿宋_GB2312" w:hAnsi="宋体" w:cs="宋体" w:hint="eastAsia"/>
          <w:sz w:val="28"/>
          <w:szCs w:val="28"/>
        </w:rPr>
        <w:t>月</w:t>
      </w:r>
      <w:r w:rsidR="00F82BF4">
        <w:rPr>
          <w:rFonts w:ascii="仿宋_GB2312" w:eastAsia="仿宋_GB2312" w:hAnsi="宋体" w:cs="宋体" w:hint="eastAsia"/>
          <w:sz w:val="28"/>
          <w:szCs w:val="28"/>
        </w:rPr>
        <w:t>30</w:t>
      </w:r>
      <w:r>
        <w:rPr>
          <w:rFonts w:ascii="仿宋_GB2312" w:eastAsia="仿宋_GB2312" w:hAnsi="宋体" w:cs="宋体" w:hint="eastAsia"/>
          <w:sz w:val="28"/>
          <w:szCs w:val="28"/>
        </w:rPr>
        <w:t>日1</w:t>
      </w:r>
      <w:r w:rsidR="00F82BF4">
        <w:rPr>
          <w:rFonts w:ascii="仿宋_GB2312" w:eastAsia="仿宋_GB2312" w:hAnsi="宋体" w:cs="宋体" w:hint="eastAsia"/>
          <w:sz w:val="28"/>
          <w:szCs w:val="28"/>
        </w:rPr>
        <w:t>0</w:t>
      </w:r>
      <w:r>
        <w:rPr>
          <w:rFonts w:ascii="仿宋_GB2312" w:eastAsia="仿宋_GB2312" w:hAnsi="宋体" w:cs="宋体" w:hint="eastAsia"/>
          <w:sz w:val="28"/>
          <w:szCs w:val="28"/>
        </w:rPr>
        <w:t>点</w:t>
      </w:r>
      <w:r w:rsidR="00F82BF4">
        <w:rPr>
          <w:rFonts w:ascii="仿宋_GB2312" w:eastAsia="仿宋_GB2312" w:hAnsi="宋体" w:cs="宋体" w:hint="eastAsia"/>
          <w:sz w:val="28"/>
          <w:szCs w:val="28"/>
        </w:rPr>
        <w:t>0</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：行政楼三楼会议室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操作部门：嘉兴市第一医院设备科</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3923AB" w:rsidRDefault="00D9613E" w:rsidP="00D9613E">
      <w:pPr>
        <w:jc w:val="left"/>
        <w:rPr>
          <w:rFonts w:ascii="仿宋_GB2312" w:eastAsia="仿宋_GB2312" w:hAnsi="宋体" w:cs="宋体"/>
          <w:sz w:val="28"/>
          <w:szCs w:val="28"/>
        </w:rPr>
      </w:pPr>
      <w:r>
        <w:rPr>
          <w:rFonts w:ascii="仿宋_GB2312" w:eastAsia="仿宋_GB2312" w:hAnsi="宋体" w:cs="宋体" w:hint="eastAsia"/>
          <w:sz w:val="24"/>
        </w:rPr>
        <w:t xml:space="preserve">   </w:t>
      </w:r>
      <w:r w:rsidRPr="003923AB">
        <w:rPr>
          <w:rFonts w:ascii="仿宋_GB2312" w:eastAsia="仿宋_GB2312" w:hAnsi="宋体" w:cs="宋体" w:hint="eastAsia"/>
          <w:sz w:val="28"/>
          <w:szCs w:val="28"/>
        </w:rPr>
        <w:t xml:space="preserve"> </w:t>
      </w:r>
      <w:r w:rsidR="00EB3DAA" w:rsidRPr="003923AB">
        <w:rPr>
          <w:rFonts w:ascii="仿宋_GB2312" w:eastAsia="仿宋_GB2312" w:hAnsi="宋体" w:cs="宋体" w:hint="eastAsia"/>
          <w:sz w:val="28"/>
          <w:szCs w:val="28"/>
        </w:rPr>
        <w:t>本次招标采购设备为常规医疗设备，投标方应根据招标文件所提出的设备技术规格和服务要求，综合考虑设备的适应性，选择具有最佳性能价格比的设备前来投标。希望投标方以精良的设备、优良的服</w:t>
      </w:r>
      <w:r w:rsidR="00EB3DAA" w:rsidRPr="003923AB">
        <w:rPr>
          <w:rFonts w:ascii="仿宋_GB2312" w:eastAsia="仿宋_GB2312" w:hAnsi="宋体" w:cs="宋体" w:hint="eastAsia"/>
          <w:sz w:val="28"/>
          <w:szCs w:val="28"/>
        </w:rPr>
        <w:lastRenderedPageBreak/>
        <w:t>务和优惠的价格，充分显示你们的竞争实力。</w:t>
      </w:r>
    </w:p>
    <w:p w:rsidR="00EB3DAA" w:rsidRPr="000664E9" w:rsidRDefault="00EB3DAA" w:rsidP="00EB3DAA">
      <w:pPr>
        <w:spacing w:line="360" w:lineRule="auto"/>
        <w:rPr>
          <w:color w:val="000000"/>
        </w:rPr>
      </w:pPr>
    </w:p>
    <w:p w:rsidR="00A13968" w:rsidRDefault="00A13968" w:rsidP="00EB3DAA">
      <w:pPr>
        <w:spacing w:line="360" w:lineRule="auto"/>
        <w:jc w:val="center"/>
        <w:rPr>
          <w:rFonts w:cs="宋体"/>
          <w:b/>
          <w:bCs/>
          <w:color w:val="000000"/>
          <w:sz w:val="24"/>
        </w:rPr>
      </w:pPr>
    </w:p>
    <w:p w:rsidR="00A13968" w:rsidRDefault="00A13968" w:rsidP="00EB3DAA">
      <w:pPr>
        <w:spacing w:line="360" w:lineRule="auto"/>
        <w:jc w:val="center"/>
        <w:rPr>
          <w:rFonts w:cs="宋体"/>
          <w:b/>
          <w:bCs/>
          <w:color w:val="000000"/>
          <w:sz w:val="24"/>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4686"/>
        <w:gridCol w:w="1418"/>
        <w:gridCol w:w="1417"/>
      </w:tblGrid>
      <w:tr w:rsidR="00EB3DAA" w:rsidRPr="000078D5" w:rsidTr="00392385">
        <w:tc>
          <w:tcPr>
            <w:tcW w:w="1371" w:type="dxa"/>
            <w:tcBorders>
              <w:top w:val="single" w:sz="4" w:space="0" w:color="auto"/>
              <w:left w:val="single" w:sz="4" w:space="0" w:color="auto"/>
              <w:bottom w:val="single" w:sz="4" w:space="0" w:color="auto"/>
              <w:right w:val="single" w:sz="4" w:space="0" w:color="auto"/>
            </w:tcBorders>
          </w:tcPr>
          <w:p w:rsidR="00EB3DAA" w:rsidRPr="003923AB" w:rsidRDefault="00EB3DAA" w:rsidP="003923AB">
            <w:pPr>
              <w:jc w:val="center"/>
              <w:rPr>
                <w:rFonts w:ascii="仿宋_GB2312" w:eastAsia="仿宋_GB2312" w:hAnsi="宋体" w:cs="宋体"/>
                <w:sz w:val="28"/>
                <w:szCs w:val="28"/>
              </w:rPr>
            </w:pPr>
            <w:r w:rsidRPr="003923AB">
              <w:rPr>
                <w:rFonts w:ascii="仿宋_GB2312" w:eastAsia="仿宋_GB2312" w:hAnsi="宋体" w:cs="宋体"/>
                <w:sz w:val="28"/>
                <w:szCs w:val="28"/>
              </w:rPr>
              <w:t>序号</w:t>
            </w:r>
          </w:p>
        </w:tc>
        <w:tc>
          <w:tcPr>
            <w:tcW w:w="4686" w:type="dxa"/>
            <w:tcBorders>
              <w:top w:val="single" w:sz="4" w:space="0" w:color="auto"/>
              <w:left w:val="single" w:sz="4" w:space="0" w:color="auto"/>
              <w:bottom w:val="single" w:sz="4" w:space="0" w:color="auto"/>
              <w:right w:val="single" w:sz="4" w:space="0" w:color="auto"/>
            </w:tcBorders>
          </w:tcPr>
          <w:p w:rsidR="00EB3DAA" w:rsidRPr="003923AB" w:rsidRDefault="00EB3DAA" w:rsidP="003923AB">
            <w:pPr>
              <w:jc w:val="center"/>
              <w:rPr>
                <w:rFonts w:ascii="仿宋_GB2312" w:eastAsia="仿宋_GB2312" w:hAnsi="宋体" w:cs="宋体"/>
                <w:sz w:val="28"/>
                <w:szCs w:val="28"/>
              </w:rPr>
            </w:pPr>
            <w:r w:rsidRPr="003923AB">
              <w:rPr>
                <w:rFonts w:ascii="仿宋_GB2312" w:eastAsia="仿宋_GB2312" w:hAnsi="宋体" w:cs="宋体"/>
                <w:sz w:val="28"/>
                <w:szCs w:val="28"/>
              </w:rPr>
              <w:t>标项内容</w:t>
            </w:r>
          </w:p>
        </w:tc>
        <w:tc>
          <w:tcPr>
            <w:tcW w:w="1418" w:type="dxa"/>
            <w:tcBorders>
              <w:top w:val="single" w:sz="4" w:space="0" w:color="auto"/>
              <w:left w:val="single" w:sz="4" w:space="0" w:color="auto"/>
              <w:bottom w:val="single" w:sz="4" w:space="0" w:color="auto"/>
              <w:right w:val="single" w:sz="4" w:space="0" w:color="auto"/>
            </w:tcBorders>
          </w:tcPr>
          <w:p w:rsidR="00EB3DAA" w:rsidRPr="003923AB" w:rsidRDefault="00EB3DAA" w:rsidP="003923AB">
            <w:pPr>
              <w:jc w:val="center"/>
              <w:rPr>
                <w:rFonts w:ascii="仿宋_GB2312" w:eastAsia="仿宋_GB2312" w:hAnsi="宋体" w:cs="宋体"/>
                <w:sz w:val="28"/>
                <w:szCs w:val="28"/>
              </w:rPr>
            </w:pPr>
            <w:r w:rsidRPr="003923AB">
              <w:rPr>
                <w:rFonts w:ascii="仿宋_GB2312" w:eastAsia="仿宋_GB2312" w:hAnsi="宋体" w:cs="宋体"/>
                <w:sz w:val="28"/>
                <w:szCs w:val="28"/>
              </w:rPr>
              <w:t>数量</w:t>
            </w:r>
          </w:p>
        </w:tc>
        <w:tc>
          <w:tcPr>
            <w:tcW w:w="1417" w:type="dxa"/>
            <w:tcBorders>
              <w:top w:val="single" w:sz="4" w:space="0" w:color="auto"/>
              <w:left w:val="single" w:sz="4" w:space="0" w:color="auto"/>
              <w:bottom w:val="single" w:sz="4" w:space="0" w:color="auto"/>
              <w:right w:val="single" w:sz="4" w:space="0" w:color="auto"/>
            </w:tcBorders>
          </w:tcPr>
          <w:p w:rsidR="00EB3DAA" w:rsidRPr="003923AB" w:rsidRDefault="00EB3DAA" w:rsidP="003923AB">
            <w:pPr>
              <w:jc w:val="center"/>
              <w:rPr>
                <w:rFonts w:ascii="仿宋_GB2312" w:eastAsia="仿宋_GB2312" w:hAnsi="宋体" w:cs="宋体"/>
                <w:sz w:val="28"/>
                <w:szCs w:val="28"/>
              </w:rPr>
            </w:pPr>
            <w:r w:rsidRPr="003923AB">
              <w:rPr>
                <w:rFonts w:ascii="仿宋_GB2312" w:eastAsia="仿宋_GB2312" w:hAnsi="宋体" w:cs="宋体"/>
                <w:sz w:val="28"/>
                <w:szCs w:val="28"/>
              </w:rPr>
              <w:t>单位</w:t>
            </w:r>
          </w:p>
        </w:tc>
      </w:tr>
      <w:tr w:rsidR="00A13968" w:rsidRPr="003C2E1B" w:rsidTr="00392385">
        <w:tc>
          <w:tcPr>
            <w:tcW w:w="1371" w:type="dxa"/>
            <w:tcBorders>
              <w:top w:val="single" w:sz="4" w:space="0" w:color="auto"/>
              <w:left w:val="single" w:sz="4" w:space="0" w:color="auto"/>
              <w:bottom w:val="single" w:sz="4" w:space="0" w:color="auto"/>
              <w:right w:val="single" w:sz="4" w:space="0" w:color="auto"/>
            </w:tcBorders>
          </w:tcPr>
          <w:p w:rsidR="00A13968" w:rsidRPr="003C2E1B" w:rsidRDefault="00A13968" w:rsidP="00620848">
            <w:pPr>
              <w:widowControl/>
              <w:spacing w:before="60" w:after="60" w:line="360" w:lineRule="auto"/>
              <w:ind w:left="60" w:right="60"/>
              <w:jc w:val="center"/>
              <w:rPr>
                <w:rFonts w:ascii="仿宋_GB2312" w:eastAsia="仿宋_GB2312" w:hAnsi="宋体" w:cs="宋体"/>
                <w:sz w:val="28"/>
                <w:szCs w:val="28"/>
              </w:rPr>
            </w:pPr>
            <w:r w:rsidRPr="003C2E1B">
              <w:rPr>
                <w:rFonts w:ascii="仿宋_GB2312" w:eastAsia="仿宋_GB2312" w:hAnsi="宋体" w:cs="宋体"/>
                <w:sz w:val="28"/>
                <w:szCs w:val="28"/>
              </w:rPr>
              <w:t>1</w:t>
            </w:r>
          </w:p>
        </w:tc>
        <w:tc>
          <w:tcPr>
            <w:tcW w:w="4686" w:type="dxa"/>
            <w:tcBorders>
              <w:top w:val="single" w:sz="4" w:space="0" w:color="auto"/>
              <w:left w:val="single" w:sz="4" w:space="0" w:color="auto"/>
              <w:bottom w:val="single" w:sz="4" w:space="0" w:color="auto"/>
              <w:right w:val="single" w:sz="4" w:space="0" w:color="auto"/>
            </w:tcBorders>
          </w:tcPr>
          <w:p w:rsidR="00A13968" w:rsidRPr="00272D90" w:rsidRDefault="00A13968" w:rsidP="00AC4CC5">
            <w:pPr>
              <w:widowControl/>
              <w:jc w:val="center"/>
              <w:rPr>
                <w:rFonts w:ascii="仿宋_GB2312" w:eastAsia="仿宋_GB2312" w:hAnsi="宋体" w:cs="宋体"/>
                <w:sz w:val="28"/>
                <w:szCs w:val="28"/>
              </w:rPr>
            </w:pPr>
            <w:r w:rsidRPr="00272D90">
              <w:rPr>
                <w:rFonts w:ascii="仿宋_GB2312" w:eastAsia="仿宋_GB2312" w:hAnsi="宋体" w:cs="宋体" w:hint="eastAsia"/>
                <w:sz w:val="28"/>
                <w:szCs w:val="28"/>
              </w:rPr>
              <w:t>小而密低密度脂蛋白胆固醇</w:t>
            </w:r>
          </w:p>
        </w:tc>
        <w:tc>
          <w:tcPr>
            <w:tcW w:w="1418" w:type="dxa"/>
            <w:tcBorders>
              <w:top w:val="single" w:sz="4" w:space="0" w:color="auto"/>
              <w:left w:val="single" w:sz="4" w:space="0" w:color="auto"/>
              <w:bottom w:val="single" w:sz="4" w:space="0" w:color="auto"/>
              <w:right w:val="single" w:sz="4" w:space="0" w:color="auto"/>
            </w:tcBorders>
            <w:vAlign w:val="center"/>
          </w:tcPr>
          <w:p w:rsidR="00A13968" w:rsidRPr="003C2E1B" w:rsidRDefault="00A13968" w:rsidP="00620848">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A13968" w:rsidRPr="003C2E1B" w:rsidRDefault="00A13968" w:rsidP="00620848">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批</w:t>
            </w:r>
          </w:p>
        </w:tc>
      </w:tr>
      <w:tr w:rsidR="00A13968" w:rsidRPr="003C2E1B" w:rsidTr="00392385">
        <w:tc>
          <w:tcPr>
            <w:tcW w:w="1371" w:type="dxa"/>
            <w:tcBorders>
              <w:top w:val="single" w:sz="4" w:space="0" w:color="auto"/>
              <w:left w:val="single" w:sz="4" w:space="0" w:color="auto"/>
              <w:bottom w:val="single" w:sz="4" w:space="0" w:color="auto"/>
              <w:right w:val="single" w:sz="4" w:space="0" w:color="auto"/>
            </w:tcBorders>
          </w:tcPr>
          <w:p w:rsidR="00A13968" w:rsidRPr="003C2E1B" w:rsidRDefault="00A13968" w:rsidP="00620848">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2</w:t>
            </w:r>
          </w:p>
        </w:tc>
        <w:tc>
          <w:tcPr>
            <w:tcW w:w="4686" w:type="dxa"/>
            <w:tcBorders>
              <w:top w:val="single" w:sz="4" w:space="0" w:color="auto"/>
              <w:left w:val="single" w:sz="4" w:space="0" w:color="auto"/>
              <w:bottom w:val="single" w:sz="4" w:space="0" w:color="auto"/>
              <w:right w:val="single" w:sz="4" w:space="0" w:color="auto"/>
            </w:tcBorders>
          </w:tcPr>
          <w:p w:rsidR="00A13968" w:rsidRPr="00272D90" w:rsidRDefault="00A13968" w:rsidP="00AC4CC5">
            <w:pPr>
              <w:widowControl/>
              <w:jc w:val="center"/>
              <w:rPr>
                <w:rFonts w:ascii="仿宋_GB2312" w:eastAsia="仿宋_GB2312" w:hAnsi="宋体" w:cs="宋体"/>
                <w:sz w:val="28"/>
                <w:szCs w:val="28"/>
              </w:rPr>
            </w:pPr>
            <w:r w:rsidRPr="00272D90">
              <w:rPr>
                <w:rFonts w:ascii="仿宋_GB2312" w:eastAsia="仿宋_GB2312" w:hAnsi="宋体" w:cs="宋体" w:hint="eastAsia"/>
                <w:sz w:val="28"/>
                <w:szCs w:val="28"/>
              </w:rPr>
              <w:t>磷脂酶A2</w:t>
            </w:r>
          </w:p>
        </w:tc>
        <w:tc>
          <w:tcPr>
            <w:tcW w:w="1418" w:type="dxa"/>
            <w:tcBorders>
              <w:top w:val="single" w:sz="4" w:space="0" w:color="auto"/>
              <w:left w:val="single" w:sz="4" w:space="0" w:color="auto"/>
              <w:bottom w:val="single" w:sz="4" w:space="0" w:color="auto"/>
              <w:right w:val="single" w:sz="4" w:space="0" w:color="auto"/>
            </w:tcBorders>
            <w:vAlign w:val="center"/>
          </w:tcPr>
          <w:p w:rsidR="00A13968" w:rsidRDefault="00A13968" w:rsidP="00620848">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A13968" w:rsidRDefault="00A13968" w:rsidP="00620848">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批</w:t>
            </w:r>
          </w:p>
        </w:tc>
      </w:tr>
      <w:tr w:rsidR="00A13968" w:rsidRPr="003C2E1B" w:rsidTr="00392385">
        <w:tc>
          <w:tcPr>
            <w:tcW w:w="1371" w:type="dxa"/>
            <w:tcBorders>
              <w:top w:val="single" w:sz="4" w:space="0" w:color="auto"/>
              <w:left w:val="single" w:sz="4" w:space="0" w:color="auto"/>
              <w:bottom w:val="single" w:sz="4" w:space="0" w:color="auto"/>
              <w:right w:val="single" w:sz="4" w:space="0" w:color="auto"/>
            </w:tcBorders>
          </w:tcPr>
          <w:p w:rsidR="00A13968" w:rsidRPr="003C2E1B" w:rsidRDefault="00A13968" w:rsidP="00620848">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3</w:t>
            </w:r>
          </w:p>
        </w:tc>
        <w:tc>
          <w:tcPr>
            <w:tcW w:w="4686" w:type="dxa"/>
            <w:tcBorders>
              <w:top w:val="single" w:sz="4" w:space="0" w:color="auto"/>
              <w:left w:val="single" w:sz="4" w:space="0" w:color="auto"/>
              <w:bottom w:val="single" w:sz="4" w:space="0" w:color="auto"/>
              <w:right w:val="single" w:sz="4" w:space="0" w:color="auto"/>
            </w:tcBorders>
          </w:tcPr>
          <w:p w:rsidR="00A13968" w:rsidRPr="00272D90" w:rsidRDefault="00A13968" w:rsidP="00AC4CC5">
            <w:pPr>
              <w:widowControl/>
              <w:jc w:val="center"/>
              <w:rPr>
                <w:rFonts w:ascii="仿宋_GB2312" w:eastAsia="仿宋_GB2312" w:hAnsi="宋体" w:cs="宋体"/>
                <w:sz w:val="28"/>
                <w:szCs w:val="28"/>
              </w:rPr>
            </w:pPr>
            <w:r w:rsidRPr="00272D90">
              <w:rPr>
                <w:rFonts w:ascii="仿宋_GB2312" w:eastAsia="仿宋_GB2312" w:hAnsi="宋体" w:cs="宋体" w:hint="eastAsia"/>
                <w:sz w:val="28"/>
                <w:szCs w:val="28"/>
              </w:rPr>
              <w:t>磷脂抗体系列（6项）</w:t>
            </w:r>
          </w:p>
        </w:tc>
        <w:tc>
          <w:tcPr>
            <w:tcW w:w="1418" w:type="dxa"/>
            <w:tcBorders>
              <w:top w:val="single" w:sz="4" w:space="0" w:color="auto"/>
              <w:left w:val="single" w:sz="4" w:space="0" w:color="auto"/>
              <w:bottom w:val="single" w:sz="4" w:space="0" w:color="auto"/>
              <w:right w:val="single" w:sz="4" w:space="0" w:color="auto"/>
            </w:tcBorders>
            <w:vAlign w:val="center"/>
          </w:tcPr>
          <w:p w:rsidR="00A13968" w:rsidRDefault="00A13968" w:rsidP="00620848">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A13968" w:rsidRDefault="00A13968" w:rsidP="00620848">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批</w:t>
            </w:r>
          </w:p>
        </w:tc>
      </w:tr>
      <w:tr w:rsidR="00A13968" w:rsidRPr="003C2E1B" w:rsidTr="00392385">
        <w:tc>
          <w:tcPr>
            <w:tcW w:w="1371" w:type="dxa"/>
            <w:tcBorders>
              <w:top w:val="single" w:sz="4" w:space="0" w:color="auto"/>
              <w:left w:val="single" w:sz="4" w:space="0" w:color="auto"/>
              <w:bottom w:val="single" w:sz="4" w:space="0" w:color="auto"/>
              <w:right w:val="single" w:sz="4" w:space="0" w:color="auto"/>
            </w:tcBorders>
          </w:tcPr>
          <w:p w:rsidR="00A13968" w:rsidRPr="003C2E1B" w:rsidRDefault="00A13968" w:rsidP="00620848">
            <w:pPr>
              <w:widowControl/>
              <w:spacing w:before="60" w:after="60" w:line="360" w:lineRule="auto"/>
              <w:ind w:left="60" w:right="60"/>
              <w:jc w:val="center"/>
              <w:rPr>
                <w:rFonts w:ascii="仿宋_GB2312" w:eastAsia="仿宋_GB2312" w:hAnsi="宋体" w:cs="宋体"/>
                <w:sz w:val="28"/>
                <w:szCs w:val="28"/>
              </w:rPr>
            </w:pPr>
            <w:r>
              <w:rPr>
                <w:rFonts w:ascii="仿宋_GB2312" w:eastAsia="仿宋_GB2312" w:hAnsi="宋体" w:cs="宋体" w:hint="eastAsia"/>
                <w:sz w:val="28"/>
                <w:szCs w:val="28"/>
              </w:rPr>
              <w:t>4</w:t>
            </w:r>
          </w:p>
        </w:tc>
        <w:tc>
          <w:tcPr>
            <w:tcW w:w="4686" w:type="dxa"/>
            <w:tcBorders>
              <w:top w:val="single" w:sz="4" w:space="0" w:color="auto"/>
              <w:left w:val="single" w:sz="4" w:space="0" w:color="auto"/>
              <w:bottom w:val="single" w:sz="4" w:space="0" w:color="auto"/>
              <w:right w:val="single" w:sz="4" w:space="0" w:color="auto"/>
            </w:tcBorders>
          </w:tcPr>
          <w:p w:rsidR="00A13968" w:rsidRPr="00272D90" w:rsidRDefault="00A13968" w:rsidP="00AC4CC5">
            <w:pPr>
              <w:widowControl/>
              <w:jc w:val="center"/>
              <w:rPr>
                <w:rFonts w:ascii="仿宋_GB2312" w:eastAsia="仿宋_GB2312" w:hAnsi="宋体" w:cs="宋体"/>
                <w:sz w:val="28"/>
                <w:szCs w:val="28"/>
              </w:rPr>
            </w:pPr>
            <w:r w:rsidRPr="00272D90">
              <w:rPr>
                <w:rFonts w:ascii="仿宋_GB2312" w:eastAsia="仿宋_GB2312" w:hAnsi="宋体" w:cs="宋体"/>
                <w:sz w:val="28"/>
                <w:szCs w:val="28"/>
              </w:rPr>
              <w:t>血栓弹力图</w:t>
            </w:r>
          </w:p>
        </w:tc>
        <w:tc>
          <w:tcPr>
            <w:tcW w:w="1418" w:type="dxa"/>
            <w:tcBorders>
              <w:top w:val="single" w:sz="4" w:space="0" w:color="auto"/>
              <w:left w:val="single" w:sz="4" w:space="0" w:color="auto"/>
              <w:bottom w:val="single" w:sz="4" w:space="0" w:color="auto"/>
              <w:right w:val="single" w:sz="4" w:space="0" w:color="auto"/>
            </w:tcBorders>
            <w:vAlign w:val="center"/>
          </w:tcPr>
          <w:p w:rsidR="00A13968" w:rsidRDefault="00A13968" w:rsidP="00620848">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tcPr>
          <w:p w:rsidR="00A13968" w:rsidRDefault="00A13968" w:rsidP="00620848">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批</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EB3DAA" w:rsidRDefault="00EB3DAA" w:rsidP="00EB3DAA">
      <w:pPr>
        <w:spacing w:line="360" w:lineRule="auto"/>
        <w:ind w:left="482" w:hangingChars="200" w:hanging="482"/>
        <w:jc w:val="center"/>
        <w:rPr>
          <w:rFonts w:cs="宋体"/>
          <w:b/>
          <w:bCs/>
          <w:color w:val="000000"/>
          <w:sz w:val="24"/>
        </w:rPr>
      </w:pPr>
      <w:r w:rsidRPr="000664E9">
        <w:rPr>
          <w:rFonts w:cs="宋体" w:hint="eastAsia"/>
          <w:b/>
          <w:bCs/>
          <w:color w:val="000000"/>
          <w:sz w:val="24"/>
        </w:rPr>
        <w:t>三、</w:t>
      </w:r>
      <w:r>
        <w:rPr>
          <w:rFonts w:cs="宋体" w:hint="eastAsia"/>
          <w:b/>
          <w:bCs/>
          <w:color w:val="000000"/>
          <w:sz w:val="24"/>
        </w:rPr>
        <w:t>参数及要求</w:t>
      </w:r>
    </w:p>
    <w:p w:rsidR="003C2E1B" w:rsidRPr="00A13968" w:rsidRDefault="003C2E1B" w:rsidP="00EB3DAA">
      <w:pPr>
        <w:jc w:val="center"/>
        <w:rPr>
          <w:rFonts w:ascii="仿宋_GB2312" w:eastAsia="仿宋_GB2312" w:hAnsi="宋体" w:cs="宋体"/>
          <w:sz w:val="28"/>
          <w:szCs w:val="28"/>
        </w:rPr>
      </w:pPr>
    </w:p>
    <w:p w:rsidR="00A13968" w:rsidRPr="00A13968" w:rsidRDefault="00A13968" w:rsidP="00A13968">
      <w:pPr>
        <w:ind w:firstLineChars="200" w:firstLine="560"/>
        <w:rPr>
          <w:rFonts w:ascii="仿宋_GB2312" w:eastAsia="仿宋_GB2312" w:hAnsi="宋体" w:cs="宋体"/>
          <w:sz w:val="28"/>
          <w:szCs w:val="28"/>
        </w:rPr>
      </w:pPr>
      <w:r w:rsidRPr="00A13968">
        <w:rPr>
          <w:rFonts w:ascii="仿宋_GB2312" w:eastAsia="仿宋_GB2312" w:hAnsi="宋体" w:cs="宋体" w:hint="eastAsia"/>
          <w:sz w:val="28"/>
          <w:szCs w:val="28"/>
        </w:rPr>
        <w:t>一、技术要求：</w:t>
      </w:r>
    </w:p>
    <w:p w:rsidR="00A13968" w:rsidRPr="00A13968" w:rsidRDefault="00A13968" w:rsidP="00A13968">
      <w:pPr>
        <w:pStyle w:val="a7"/>
        <w:numPr>
          <w:ilvl w:val="0"/>
          <w:numId w:val="8"/>
        </w:numPr>
        <w:ind w:firstLineChars="0"/>
        <w:rPr>
          <w:rFonts w:ascii="仿宋_GB2312" w:eastAsia="仿宋_GB2312" w:hAnsi="宋体" w:cs="宋体"/>
          <w:sz w:val="28"/>
          <w:szCs w:val="28"/>
        </w:rPr>
      </w:pPr>
      <w:r w:rsidRPr="00A13968">
        <w:rPr>
          <w:rFonts w:ascii="仿宋_GB2312" w:eastAsia="仿宋_GB2312" w:hAnsi="宋体" w:cs="宋体" w:hint="eastAsia"/>
          <w:sz w:val="28"/>
          <w:szCs w:val="28"/>
        </w:rPr>
        <w:t>*三证齐全</w:t>
      </w:r>
    </w:p>
    <w:p w:rsidR="00A13968" w:rsidRPr="00A13968" w:rsidRDefault="00A13968" w:rsidP="00A13968">
      <w:pPr>
        <w:pStyle w:val="a7"/>
        <w:numPr>
          <w:ilvl w:val="0"/>
          <w:numId w:val="8"/>
        </w:numPr>
        <w:ind w:firstLineChars="0"/>
        <w:rPr>
          <w:rFonts w:ascii="仿宋_GB2312" w:eastAsia="仿宋_GB2312" w:hAnsi="宋体" w:cs="宋体"/>
          <w:sz w:val="28"/>
          <w:szCs w:val="28"/>
        </w:rPr>
      </w:pPr>
      <w:r w:rsidRPr="00A13968">
        <w:rPr>
          <w:rFonts w:ascii="仿宋_GB2312" w:eastAsia="仿宋_GB2312" w:hAnsi="宋体" w:cs="宋体" w:hint="eastAsia"/>
          <w:sz w:val="28"/>
          <w:szCs w:val="28"/>
        </w:rPr>
        <w:t>*生化项目试剂说明书必须明确有适用本科现用的生化仪型号（罗氏C8000和雅培C16000）</w:t>
      </w:r>
    </w:p>
    <w:p w:rsidR="00A13968" w:rsidRPr="00A13968" w:rsidRDefault="00A13968" w:rsidP="00A13968">
      <w:pPr>
        <w:pStyle w:val="a7"/>
        <w:numPr>
          <w:ilvl w:val="0"/>
          <w:numId w:val="8"/>
        </w:numPr>
        <w:ind w:firstLineChars="0"/>
        <w:rPr>
          <w:rFonts w:ascii="仿宋_GB2312" w:eastAsia="仿宋_GB2312" w:hAnsi="宋体" w:cs="宋体"/>
          <w:sz w:val="28"/>
          <w:szCs w:val="28"/>
        </w:rPr>
      </w:pPr>
      <w:r w:rsidRPr="00A13968">
        <w:rPr>
          <w:rFonts w:ascii="仿宋_GB2312" w:eastAsia="仿宋_GB2312" w:hAnsi="宋体" w:cs="宋体" w:hint="eastAsia"/>
          <w:sz w:val="28"/>
          <w:szCs w:val="28"/>
        </w:rPr>
        <w:t>*项目性能验证满足要求</w:t>
      </w:r>
    </w:p>
    <w:p w:rsidR="00A13968" w:rsidRPr="00A13968" w:rsidRDefault="00A13968" w:rsidP="00A13968">
      <w:pPr>
        <w:pStyle w:val="a7"/>
        <w:numPr>
          <w:ilvl w:val="0"/>
          <w:numId w:val="8"/>
        </w:numPr>
        <w:ind w:firstLineChars="0"/>
        <w:rPr>
          <w:rFonts w:ascii="仿宋_GB2312" w:eastAsia="仿宋_GB2312" w:hAnsi="宋体" w:cs="宋体"/>
          <w:sz w:val="28"/>
          <w:szCs w:val="28"/>
        </w:rPr>
      </w:pPr>
      <w:r w:rsidRPr="00A13968">
        <w:rPr>
          <w:rFonts w:ascii="仿宋_GB2312" w:eastAsia="仿宋_GB2312" w:hAnsi="宋体" w:cs="宋体" w:hint="eastAsia"/>
          <w:sz w:val="28"/>
          <w:szCs w:val="28"/>
        </w:rPr>
        <w:t>企业产品的销售情况：根据投标人生产企业或进口产品国内总代理商上年度纳税申报表为依据进行评价。</w:t>
      </w:r>
    </w:p>
    <w:p w:rsidR="00A13968" w:rsidRPr="00A13968" w:rsidRDefault="00A13968" w:rsidP="00A13968">
      <w:pPr>
        <w:pStyle w:val="a7"/>
        <w:ind w:left="720" w:firstLineChars="0" w:firstLine="0"/>
        <w:rPr>
          <w:rFonts w:ascii="仿宋_GB2312" w:eastAsia="仿宋_GB2312" w:hAnsi="宋体" w:cs="宋体"/>
          <w:sz w:val="28"/>
          <w:szCs w:val="28"/>
        </w:rPr>
      </w:pPr>
      <w:r w:rsidRPr="00A13968">
        <w:rPr>
          <w:rFonts w:ascii="仿宋_GB2312" w:eastAsia="仿宋_GB2312" w:hAnsi="宋体" w:cs="宋体" w:hint="eastAsia"/>
          <w:sz w:val="28"/>
          <w:szCs w:val="28"/>
        </w:rPr>
        <w:t>要求年销售达到0.5亿元以上；</w:t>
      </w:r>
    </w:p>
    <w:p w:rsidR="00A13968" w:rsidRPr="00A13968" w:rsidRDefault="00A13968" w:rsidP="00A13968">
      <w:pPr>
        <w:pStyle w:val="a7"/>
        <w:numPr>
          <w:ilvl w:val="0"/>
          <w:numId w:val="8"/>
        </w:numPr>
        <w:ind w:firstLineChars="0"/>
        <w:rPr>
          <w:rFonts w:ascii="仿宋_GB2312" w:eastAsia="仿宋_GB2312" w:hAnsi="宋体" w:cs="宋体"/>
          <w:sz w:val="28"/>
          <w:szCs w:val="28"/>
        </w:rPr>
      </w:pPr>
      <w:r w:rsidRPr="00A13968">
        <w:rPr>
          <w:rFonts w:ascii="仿宋_GB2312" w:eastAsia="仿宋_GB2312" w:hAnsi="宋体" w:cs="宋体" w:hint="eastAsia"/>
          <w:sz w:val="28"/>
          <w:szCs w:val="28"/>
        </w:rPr>
        <w:t>产品使用覆盖面情况：</w:t>
      </w:r>
    </w:p>
    <w:p w:rsidR="00A13968" w:rsidRPr="00A13968" w:rsidRDefault="00A13968" w:rsidP="00A13968">
      <w:pPr>
        <w:pStyle w:val="a7"/>
        <w:ind w:leftChars="343" w:left="720" w:firstLineChars="150"/>
        <w:rPr>
          <w:rFonts w:ascii="仿宋_GB2312" w:eastAsia="仿宋_GB2312" w:hAnsi="宋体" w:cs="宋体"/>
          <w:sz w:val="28"/>
          <w:szCs w:val="28"/>
        </w:rPr>
      </w:pPr>
      <w:r w:rsidRPr="00A13968">
        <w:rPr>
          <w:rFonts w:ascii="仿宋_GB2312" w:eastAsia="仿宋_GB2312" w:hAnsi="宋体" w:cs="宋体" w:hint="eastAsia"/>
          <w:sz w:val="28"/>
          <w:szCs w:val="28"/>
        </w:rPr>
        <w:lastRenderedPageBreak/>
        <w:t>要求投标产品在三级乙等及以上医院超过10家（含）以上使用；须提供证明材料。</w:t>
      </w:r>
    </w:p>
    <w:p w:rsidR="00A13968" w:rsidRPr="00A13968" w:rsidRDefault="00A13968" w:rsidP="00A13968">
      <w:pPr>
        <w:pStyle w:val="a7"/>
        <w:numPr>
          <w:ilvl w:val="0"/>
          <w:numId w:val="8"/>
        </w:numPr>
        <w:ind w:firstLineChars="0"/>
        <w:rPr>
          <w:rFonts w:ascii="仿宋_GB2312" w:eastAsia="仿宋_GB2312" w:hAnsi="宋体" w:cs="宋体"/>
          <w:sz w:val="28"/>
          <w:szCs w:val="28"/>
        </w:rPr>
      </w:pPr>
      <w:r w:rsidRPr="00A13968">
        <w:rPr>
          <w:rFonts w:ascii="仿宋_GB2312" w:eastAsia="仿宋_GB2312" w:hAnsi="宋体" w:cs="宋体" w:hint="eastAsia"/>
          <w:sz w:val="28"/>
          <w:szCs w:val="28"/>
        </w:rPr>
        <w:t>配送、服务质量：供应商评价符合要求，最好能提供适用本院仪器的型号及包装试剂</w:t>
      </w:r>
    </w:p>
    <w:p w:rsidR="00A13968" w:rsidRPr="00A13968" w:rsidRDefault="00A13968" w:rsidP="00A13968">
      <w:pPr>
        <w:pStyle w:val="a7"/>
        <w:numPr>
          <w:ilvl w:val="0"/>
          <w:numId w:val="8"/>
        </w:numPr>
        <w:ind w:firstLineChars="0"/>
        <w:rPr>
          <w:rFonts w:ascii="仿宋_GB2312" w:eastAsia="仿宋_GB2312" w:hAnsi="宋体" w:cs="宋体"/>
          <w:sz w:val="28"/>
          <w:szCs w:val="28"/>
        </w:rPr>
      </w:pPr>
      <w:r w:rsidRPr="00A13968">
        <w:rPr>
          <w:rFonts w:ascii="仿宋_GB2312" w:eastAsia="仿宋_GB2312" w:hAnsi="宋体" w:cs="宋体" w:hint="eastAsia"/>
          <w:sz w:val="28"/>
          <w:szCs w:val="28"/>
        </w:rPr>
        <w:t>产品使用效果、质量、信誉度、新颖性、知名度等方面反应良好。</w:t>
      </w:r>
    </w:p>
    <w:p w:rsidR="00A13968" w:rsidRPr="00A13968" w:rsidRDefault="00A13968" w:rsidP="00A13968">
      <w:pPr>
        <w:pStyle w:val="a7"/>
        <w:ind w:left="360" w:firstLineChars="0" w:firstLine="0"/>
        <w:rPr>
          <w:rFonts w:ascii="仿宋_GB2312" w:eastAsia="仿宋_GB2312" w:hAnsi="宋体" w:cs="宋体"/>
          <w:sz w:val="28"/>
          <w:szCs w:val="28"/>
        </w:rPr>
      </w:pPr>
      <w:r w:rsidRPr="00A13968">
        <w:rPr>
          <w:rFonts w:ascii="仿宋_GB2312" w:eastAsia="仿宋_GB2312" w:hAnsi="宋体" w:cs="宋体" w:hint="eastAsia"/>
          <w:sz w:val="28"/>
          <w:szCs w:val="28"/>
        </w:rPr>
        <w:t>二、报价方式：</w:t>
      </w:r>
    </w:p>
    <w:p w:rsidR="00A13968" w:rsidRPr="00A13968" w:rsidRDefault="00A13968" w:rsidP="00A13968">
      <w:pPr>
        <w:pStyle w:val="a7"/>
        <w:numPr>
          <w:ilvl w:val="0"/>
          <w:numId w:val="9"/>
        </w:numPr>
        <w:ind w:firstLineChars="0" w:firstLine="0"/>
        <w:rPr>
          <w:rFonts w:ascii="仿宋_GB2312" w:eastAsia="仿宋_GB2312" w:hAnsi="宋体" w:cs="宋体"/>
          <w:sz w:val="28"/>
          <w:szCs w:val="28"/>
        </w:rPr>
      </w:pPr>
      <w:r w:rsidRPr="00A13968">
        <w:rPr>
          <w:rFonts w:ascii="仿宋_GB2312" w:eastAsia="仿宋_GB2312" w:hAnsi="宋体" w:cs="宋体" w:hint="eastAsia"/>
          <w:sz w:val="28"/>
          <w:szCs w:val="28"/>
        </w:rPr>
        <w:t>报价单位：以每ml价格作为报价单位；</w:t>
      </w:r>
    </w:p>
    <w:p w:rsidR="00A13968" w:rsidRPr="00A13968" w:rsidRDefault="00A13968" w:rsidP="00A13968">
      <w:pPr>
        <w:rPr>
          <w:rFonts w:ascii="仿宋_GB2312" w:eastAsia="仿宋_GB2312" w:hAnsi="宋体" w:cs="宋体"/>
          <w:sz w:val="28"/>
          <w:szCs w:val="28"/>
        </w:rPr>
      </w:pPr>
      <w:r w:rsidRPr="00A13968">
        <w:rPr>
          <w:rFonts w:ascii="仿宋_GB2312" w:eastAsia="仿宋_GB2312" w:hAnsi="宋体" w:cs="宋体" w:hint="eastAsia"/>
          <w:sz w:val="28"/>
          <w:szCs w:val="28"/>
        </w:rPr>
        <w:t xml:space="preserve">   三、其它</w:t>
      </w:r>
    </w:p>
    <w:p w:rsidR="00A13968" w:rsidRPr="00A13968" w:rsidRDefault="00A13968" w:rsidP="00A13968">
      <w:pPr>
        <w:rPr>
          <w:rFonts w:ascii="仿宋_GB2312" w:eastAsia="仿宋_GB2312" w:hAnsi="宋体" w:cs="宋体"/>
          <w:sz w:val="28"/>
          <w:szCs w:val="28"/>
        </w:rPr>
      </w:pPr>
      <w:r w:rsidRPr="00A13968">
        <w:rPr>
          <w:rFonts w:ascii="仿宋_GB2312" w:eastAsia="仿宋_GB2312" w:hAnsi="宋体" w:cs="宋体" w:hint="eastAsia"/>
          <w:sz w:val="28"/>
          <w:szCs w:val="28"/>
        </w:rPr>
        <w:t xml:space="preserve">      1. 本次中标合同有效期限：1年，如双方无异议，则自动延长1年；</w:t>
      </w:r>
    </w:p>
    <w:p w:rsidR="00A13968" w:rsidRPr="00A13968" w:rsidRDefault="00A13968" w:rsidP="00A13968">
      <w:pPr>
        <w:rPr>
          <w:rFonts w:ascii="仿宋_GB2312" w:eastAsia="仿宋_GB2312" w:hAnsi="宋体" w:cs="宋体"/>
          <w:sz w:val="28"/>
          <w:szCs w:val="28"/>
        </w:rPr>
      </w:pPr>
      <w:r w:rsidRPr="00A13968">
        <w:rPr>
          <w:rFonts w:ascii="仿宋_GB2312" w:eastAsia="仿宋_GB2312" w:hAnsi="宋体" w:cs="宋体" w:hint="eastAsia"/>
          <w:sz w:val="28"/>
          <w:szCs w:val="28"/>
        </w:rPr>
        <w:t xml:space="preserve">      2. 在合同期内，如遇到上级主管部门政策性要求而需中断合同，则本合同无条件终止；</w:t>
      </w:r>
    </w:p>
    <w:p w:rsidR="00A13968" w:rsidRPr="00A13968" w:rsidRDefault="00A13968" w:rsidP="00A13968">
      <w:pPr>
        <w:rPr>
          <w:rFonts w:ascii="仿宋_GB2312" w:eastAsia="仿宋_GB2312" w:hAnsi="宋体" w:cs="宋体"/>
          <w:sz w:val="28"/>
          <w:szCs w:val="28"/>
        </w:rPr>
      </w:pPr>
      <w:r w:rsidRPr="00A13968">
        <w:rPr>
          <w:rFonts w:ascii="仿宋_GB2312" w:eastAsia="仿宋_GB2312" w:hAnsi="宋体" w:cs="宋体" w:hint="eastAsia"/>
          <w:sz w:val="28"/>
          <w:szCs w:val="28"/>
        </w:rPr>
        <w:t xml:space="preserve">     3. 当价格高于该试剂在政府采购平台上价格时，医院有权在政府采购平台上采购；</w:t>
      </w:r>
    </w:p>
    <w:p w:rsidR="00A13968" w:rsidRPr="00A13968" w:rsidRDefault="00A13968" w:rsidP="00A13968">
      <w:pPr>
        <w:rPr>
          <w:rFonts w:ascii="仿宋_GB2312" w:eastAsia="仿宋_GB2312" w:hAnsi="宋体" w:cs="宋体"/>
          <w:sz w:val="28"/>
          <w:szCs w:val="28"/>
        </w:rPr>
      </w:pPr>
      <w:r w:rsidRPr="00A13968">
        <w:rPr>
          <w:rFonts w:ascii="仿宋_GB2312" w:eastAsia="仿宋_GB2312" w:hAnsi="宋体" w:cs="宋体" w:hint="eastAsia"/>
          <w:sz w:val="28"/>
          <w:szCs w:val="28"/>
        </w:rPr>
        <w:t xml:space="preserve">     4. 如遇到收费价格下调，医院希望供应商能合理下调供货价格，否则，医院有权终止合同。</w:t>
      </w:r>
    </w:p>
    <w:p w:rsidR="00A13968" w:rsidRPr="00A13968" w:rsidRDefault="00A13968" w:rsidP="00A13968">
      <w:pPr>
        <w:pStyle w:val="a7"/>
        <w:ind w:left="360" w:firstLineChars="0" w:firstLine="0"/>
        <w:rPr>
          <w:rFonts w:ascii="仿宋_GB2312" w:eastAsia="仿宋_GB2312" w:hAnsi="宋体" w:cs="宋体"/>
          <w:sz w:val="28"/>
          <w:szCs w:val="28"/>
        </w:rPr>
      </w:pPr>
      <w:r w:rsidRPr="00A13968">
        <w:rPr>
          <w:rFonts w:ascii="仿宋_GB2312" w:eastAsia="仿宋_GB2312" w:hAnsi="宋体" w:cs="宋体" w:hint="eastAsia"/>
          <w:sz w:val="28"/>
          <w:szCs w:val="28"/>
        </w:rPr>
        <w:t xml:space="preserve">  附：申请招标检验试剂目录</w:t>
      </w:r>
    </w:p>
    <w:tbl>
      <w:tblPr>
        <w:tblStyle w:val="a8"/>
        <w:tblW w:w="8118" w:type="dxa"/>
        <w:tblLook w:val="04A0"/>
      </w:tblPr>
      <w:tblGrid>
        <w:gridCol w:w="959"/>
        <w:gridCol w:w="2197"/>
        <w:gridCol w:w="1276"/>
        <w:gridCol w:w="1701"/>
        <w:gridCol w:w="1985"/>
      </w:tblGrid>
      <w:tr w:rsidR="00A13968" w:rsidRPr="00A13968" w:rsidTr="00A13968">
        <w:trPr>
          <w:trHeight w:val="665"/>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968" w:rsidRPr="00A13968" w:rsidRDefault="00A13968" w:rsidP="00AC4CC5">
            <w:pPr>
              <w:pStyle w:val="a7"/>
              <w:ind w:firstLineChars="0" w:firstLine="0"/>
              <w:rPr>
                <w:rFonts w:ascii="仿宋_GB2312" w:eastAsia="仿宋_GB2312" w:hAnsi="宋体" w:cs="宋体"/>
                <w:sz w:val="28"/>
                <w:szCs w:val="28"/>
              </w:rPr>
            </w:pPr>
            <w:r w:rsidRPr="00A13968">
              <w:rPr>
                <w:rFonts w:ascii="仿宋_GB2312" w:eastAsia="仿宋_GB2312" w:hAnsi="宋体" w:cs="宋体" w:hint="eastAsia"/>
                <w:sz w:val="28"/>
                <w:szCs w:val="28"/>
              </w:rPr>
              <w:t>序号</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968" w:rsidRPr="00A13968" w:rsidRDefault="00A13968" w:rsidP="00AC4CC5">
            <w:pPr>
              <w:pStyle w:val="a7"/>
              <w:ind w:firstLineChars="0" w:firstLine="0"/>
              <w:rPr>
                <w:rFonts w:ascii="仿宋_GB2312" w:eastAsia="仿宋_GB2312" w:hAnsi="宋体" w:cs="宋体"/>
                <w:sz w:val="28"/>
                <w:szCs w:val="28"/>
              </w:rPr>
            </w:pPr>
            <w:r w:rsidRPr="00A13968">
              <w:rPr>
                <w:rFonts w:ascii="仿宋_GB2312" w:eastAsia="仿宋_GB2312" w:hAnsi="宋体" w:cs="宋体" w:hint="eastAsia"/>
                <w:sz w:val="28"/>
                <w:szCs w:val="28"/>
              </w:rPr>
              <w:t>项目</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3968" w:rsidRPr="00A13968" w:rsidRDefault="00A13968" w:rsidP="00AC4CC5">
            <w:pPr>
              <w:pStyle w:val="a7"/>
              <w:ind w:firstLineChars="0" w:firstLine="0"/>
              <w:rPr>
                <w:rFonts w:ascii="仿宋_GB2312" w:eastAsia="仿宋_GB2312" w:hAnsi="宋体" w:cs="宋体"/>
                <w:sz w:val="28"/>
                <w:szCs w:val="28"/>
              </w:rPr>
            </w:pPr>
            <w:r w:rsidRPr="00A13968">
              <w:rPr>
                <w:rFonts w:ascii="仿宋_GB2312" w:eastAsia="仿宋_GB2312" w:hAnsi="宋体" w:cs="宋体" w:hint="eastAsia"/>
                <w:sz w:val="28"/>
                <w:szCs w:val="28"/>
              </w:rPr>
              <w:t>报价</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968" w:rsidRPr="00A13968" w:rsidRDefault="00A13968" w:rsidP="00AC4CC5">
            <w:pPr>
              <w:pStyle w:val="a7"/>
              <w:ind w:firstLineChars="0" w:firstLine="0"/>
              <w:rPr>
                <w:rFonts w:ascii="仿宋_GB2312" w:eastAsia="仿宋_GB2312" w:hAnsi="宋体" w:cs="宋体"/>
                <w:sz w:val="28"/>
                <w:szCs w:val="28"/>
              </w:rPr>
            </w:pPr>
            <w:r w:rsidRPr="00A13968">
              <w:rPr>
                <w:rFonts w:ascii="仿宋_GB2312" w:eastAsia="仿宋_GB2312" w:hAnsi="宋体" w:cs="宋体" w:hint="eastAsia"/>
                <w:sz w:val="28"/>
                <w:szCs w:val="28"/>
              </w:rPr>
              <w:t>价格要求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3968" w:rsidRPr="00A13968" w:rsidRDefault="00A13968" w:rsidP="00AC4CC5">
            <w:pPr>
              <w:pStyle w:val="a7"/>
              <w:ind w:firstLineChars="0" w:firstLine="0"/>
              <w:rPr>
                <w:rFonts w:ascii="仿宋_GB2312" w:eastAsia="仿宋_GB2312" w:hAnsi="宋体" w:cs="宋体"/>
                <w:sz w:val="28"/>
                <w:szCs w:val="28"/>
              </w:rPr>
            </w:pPr>
            <w:r w:rsidRPr="00A13968">
              <w:rPr>
                <w:rFonts w:ascii="仿宋_GB2312" w:eastAsia="仿宋_GB2312" w:hAnsi="宋体" w:cs="宋体" w:hint="eastAsia"/>
                <w:sz w:val="28"/>
                <w:szCs w:val="28"/>
              </w:rPr>
              <w:t>备注</w:t>
            </w:r>
          </w:p>
        </w:tc>
      </w:tr>
      <w:tr w:rsidR="00A13968" w:rsidRPr="00A13968" w:rsidTr="00A13968">
        <w:trPr>
          <w:trHeight w:val="842"/>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968" w:rsidRPr="00A13968" w:rsidRDefault="00A13968" w:rsidP="00A13968">
            <w:pPr>
              <w:pStyle w:val="a7"/>
              <w:ind w:firstLineChars="0" w:firstLine="0"/>
              <w:jc w:val="center"/>
              <w:rPr>
                <w:rFonts w:ascii="仿宋_GB2312" w:eastAsia="仿宋_GB2312" w:hAnsi="宋体" w:cs="宋体"/>
                <w:sz w:val="28"/>
                <w:szCs w:val="28"/>
              </w:rPr>
            </w:pPr>
            <w:r w:rsidRPr="00A13968">
              <w:rPr>
                <w:rFonts w:ascii="仿宋_GB2312" w:eastAsia="仿宋_GB2312" w:hAnsi="宋体" w:cs="宋体"/>
                <w:sz w:val="28"/>
                <w:szCs w:val="28"/>
              </w:rPr>
              <w:t>1</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968" w:rsidRPr="00A13968" w:rsidRDefault="00A13968" w:rsidP="00A13968">
            <w:pPr>
              <w:pStyle w:val="a7"/>
              <w:ind w:firstLineChars="0" w:firstLine="0"/>
              <w:jc w:val="center"/>
              <w:rPr>
                <w:rFonts w:ascii="仿宋_GB2312" w:eastAsia="仿宋_GB2312" w:hAnsi="宋体" w:cs="宋体"/>
                <w:sz w:val="28"/>
                <w:szCs w:val="28"/>
              </w:rPr>
            </w:pPr>
            <w:r w:rsidRPr="00A13968">
              <w:rPr>
                <w:rFonts w:ascii="仿宋_GB2312" w:eastAsia="仿宋_GB2312" w:hAnsi="宋体" w:cs="宋体" w:hint="eastAsia"/>
                <w:sz w:val="28"/>
                <w:szCs w:val="28"/>
              </w:rPr>
              <w:t>小而密低密度脂蛋白胆固醇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968" w:rsidRPr="00A13968" w:rsidRDefault="00A13968" w:rsidP="00A13968">
            <w:pPr>
              <w:pStyle w:val="a7"/>
              <w:ind w:firstLineChars="0" w:firstLine="0"/>
              <w:jc w:val="center"/>
              <w:rPr>
                <w:rFonts w:ascii="仿宋_GB2312" w:eastAsia="仿宋_GB2312" w:hAnsi="宋体" w:cs="宋体"/>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968" w:rsidRPr="00A13968" w:rsidRDefault="00A13968" w:rsidP="00A13968">
            <w:pPr>
              <w:pStyle w:val="a7"/>
              <w:ind w:firstLineChars="0" w:firstLine="0"/>
              <w:jc w:val="center"/>
              <w:rPr>
                <w:rFonts w:ascii="仿宋_GB2312" w:eastAsia="仿宋_GB2312" w:hAnsi="宋体" w:cs="宋体"/>
                <w:sz w:val="28"/>
                <w:szCs w:val="28"/>
              </w:rPr>
            </w:pPr>
            <w:r w:rsidRPr="00A13968">
              <w:rPr>
                <w:rFonts w:ascii="仿宋_GB2312" w:eastAsia="仿宋_GB2312" w:hAnsi="宋体" w:cs="宋体" w:hint="eastAsia"/>
                <w:sz w:val="28"/>
                <w:szCs w:val="28"/>
              </w:rPr>
              <w:t>低于收费标准的20%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968" w:rsidRPr="00A13968" w:rsidRDefault="00A13968" w:rsidP="00A13968">
            <w:pPr>
              <w:pStyle w:val="a7"/>
              <w:ind w:firstLineChars="0" w:firstLine="0"/>
              <w:jc w:val="center"/>
              <w:rPr>
                <w:rFonts w:ascii="仿宋_GB2312" w:eastAsia="仿宋_GB2312" w:hAnsi="宋体" w:cs="宋体"/>
                <w:sz w:val="28"/>
                <w:szCs w:val="28"/>
              </w:rPr>
            </w:pPr>
            <w:r w:rsidRPr="00A13968">
              <w:rPr>
                <w:rFonts w:ascii="仿宋_GB2312" w:eastAsia="仿宋_GB2312" w:hAnsi="宋体" w:cs="宋体" w:hint="eastAsia"/>
                <w:sz w:val="28"/>
                <w:szCs w:val="28"/>
              </w:rPr>
              <w:t>按每ml检测4.5个标本计算</w:t>
            </w:r>
          </w:p>
        </w:tc>
      </w:tr>
      <w:tr w:rsidR="00A13968" w:rsidRPr="00A13968" w:rsidTr="00A13968">
        <w:trPr>
          <w:trHeight w:val="766"/>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968" w:rsidRPr="00A13968" w:rsidRDefault="00A13968" w:rsidP="00A13968">
            <w:pPr>
              <w:pStyle w:val="a7"/>
              <w:ind w:firstLineChars="0" w:firstLine="0"/>
              <w:jc w:val="center"/>
              <w:rPr>
                <w:rFonts w:ascii="仿宋_GB2312" w:eastAsia="仿宋_GB2312" w:hAnsi="宋体" w:cs="宋体"/>
                <w:sz w:val="28"/>
                <w:szCs w:val="28"/>
              </w:rPr>
            </w:pPr>
            <w:r w:rsidRPr="00A13968">
              <w:rPr>
                <w:rFonts w:ascii="仿宋_GB2312" w:eastAsia="仿宋_GB2312" w:hAnsi="宋体" w:cs="宋体"/>
                <w:sz w:val="28"/>
                <w:szCs w:val="28"/>
              </w:rPr>
              <w:lastRenderedPageBreak/>
              <w:t>2</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968" w:rsidRPr="00A13968" w:rsidRDefault="00A13968" w:rsidP="00A13968">
            <w:pPr>
              <w:pStyle w:val="a7"/>
              <w:ind w:firstLineChars="0" w:firstLine="0"/>
              <w:jc w:val="center"/>
              <w:rPr>
                <w:rFonts w:ascii="仿宋_GB2312" w:eastAsia="仿宋_GB2312" w:hAnsi="宋体" w:cs="宋体"/>
                <w:sz w:val="28"/>
                <w:szCs w:val="28"/>
              </w:rPr>
            </w:pPr>
            <w:r w:rsidRPr="00A13968">
              <w:rPr>
                <w:rFonts w:ascii="仿宋_GB2312" w:eastAsia="仿宋_GB2312" w:hAnsi="宋体" w:cs="宋体" w:hint="eastAsia"/>
                <w:sz w:val="28"/>
                <w:szCs w:val="28"/>
              </w:rPr>
              <w:t>磷脂酶A2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968" w:rsidRPr="00A13968" w:rsidRDefault="00A13968" w:rsidP="00A13968">
            <w:pPr>
              <w:pStyle w:val="a7"/>
              <w:ind w:firstLineChars="0" w:firstLine="0"/>
              <w:jc w:val="center"/>
              <w:rPr>
                <w:rFonts w:ascii="仿宋_GB2312" w:eastAsia="仿宋_GB2312" w:hAnsi="宋体" w:cs="宋体"/>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968" w:rsidRPr="00A13968" w:rsidRDefault="00A13968" w:rsidP="00A13968">
            <w:pPr>
              <w:pStyle w:val="a7"/>
              <w:ind w:firstLineChars="0" w:firstLine="0"/>
              <w:jc w:val="center"/>
              <w:rPr>
                <w:rFonts w:ascii="仿宋_GB2312" w:eastAsia="仿宋_GB2312" w:hAnsi="宋体" w:cs="宋体"/>
                <w:sz w:val="28"/>
                <w:szCs w:val="28"/>
              </w:rPr>
            </w:pPr>
            <w:r w:rsidRPr="00A13968">
              <w:rPr>
                <w:rFonts w:ascii="仿宋_GB2312" w:eastAsia="仿宋_GB2312" w:hAnsi="宋体" w:cs="宋体" w:hint="eastAsia"/>
                <w:sz w:val="28"/>
                <w:szCs w:val="28"/>
              </w:rPr>
              <w:t>低于收费标准的20%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968" w:rsidRPr="00A13968" w:rsidRDefault="00A13968" w:rsidP="00A13968">
            <w:pPr>
              <w:pStyle w:val="a7"/>
              <w:ind w:firstLineChars="0" w:firstLine="0"/>
              <w:jc w:val="center"/>
              <w:rPr>
                <w:rFonts w:ascii="仿宋_GB2312" w:eastAsia="仿宋_GB2312" w:hAnsi="宋体" w:cs="宋体"/>
                <w:sz w:val="28"/>
                <w:szCs w:val="28"/>
              </w:rPr>
            </w:pPr>
            <w:r w:rsidRPr="00A13968">
              <w:rPr>
                <w:rFonts w:ascii="仿宋_GB2312" w:eastAsia="仿宋_GB2312" w:hAnsi="宋体" w:cs="宋体" w:hint="eastAsia"/>
                <w:sz w:val="28"/>
                <w:szCs w:val="28"/>
              </w:rPr>
              <w:t>按每ml检测4.5个标本计算</w:t>
            </w:r>
          </w:p>
        </w:tc>
      </w:tr>
      <w:tr w:rsidR="00A13968" w:rsidRPr="00A13968" w:rsidTr="00A13968">
        <w:trPr>
          <w:trHeight w:val="783"/>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968" w:rsidRPr="00A13968" w:rsidRDefault="00A13968" w:rsidP="00A13968">
            <w:pPr>
              <w:pStyle w:val="a7"/>
              <w:ind w:firstLineChars="0" w:firstLine="0"/>
              <w:jc w:val="center"/>
              <w:rPr>
                <w:rFonts w:ascii="仿宋_GB2312" w:eastAsia="仿宋_GB2312" w:hAnsi="宋体" w:cs="宋体"/>
                <w:sz w:val="28"/>
                <w:szCs w:val="28"/>
              </w:rPr>
            </w:pPr>
            <w:r w:rsidRPr="00A13968">
              <w:rPr>
                <w:rFonts w:ascii="仿宋_GB2312" w:eastAsia="仿宋_GB2312" w:hAnsi="宋体" w:cs="宋体" w:hint="eastAsia"/>
                <w:sz w:val="28"/>
                <w:szCs w:val="28"/>
              </w:rPr>
              <w:t>3</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968" w:rsidRPr="00A13968" w:rsidRDefault="00A13968" w:rsidP="00A13968">
            <w:pPr>
              <w:pStyle w:val="a7"/>
              <w:ind w:firstLineChars="0" w:firstLine="0"/>
              <w:jc w:val="center"/>
              <w:rPr>
                <w:rFonts w:ascii="仿宋_GB2312" w:eastAsia="仿宋_GB2312" w:hAnsi="宋体" w:cs="宋体"/>
                <w:sz w:val="28"/>
                <w:szCs w:val="28"/>
              </w:rPr>
            </w:pPr>
            <w:r w:rsidRPr="00A13968">
              <w:rPr>
                <w:rFonts w:ascii="仿宋_GB2312" w:eastAsia="仿宋_GB2312" w:hAnsi="宋体" w:cs="宋体" w:hint="eastAsia"/>
                <w:sz w:val="28"/>
                <w:szCs w:val="28"/>
              </w:rPr>
              <w:t>磷脂抗体系列（6项）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968" w:rsidRPr="00A13968" w:rsidRDefault="00A13968" w:rsidP="00A13968">
            <w:pPr>
              <w:pStyle w:val="a7"/>
              <w:ind w:firstLineChars="0" w:firstLine="0"/>
              <w:jc w:val="center"/>
              <w:rPr>
                <w:rFonts w:ascii="仿宋_GB2312" w:eastAsia="仿宋_GB2312" w:hAnsi="宋体" w:cs="宋体"/>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968" w:rsidRPr="00A13968" w:rsidRDefault="00A13968" w:rsidP="00A13968">
            <w:pPr>
              <w:pStyle w:val="a7"/>
              <w:ind w:firstLineChars="0" w:firstLine="0"/>
              <w:jc w:val="center"/>
              <w:rPr>
                <w:rFonts w:ascii="仿宋_GB2312" w:eastAsia="仿宋_GB2312" w:hAnsi="宋体" w:cs="宋体"/>
                <w:sz w:val="28"/>
                <w:szCs w:val="28"/>
              </w:rPr>
            </w:pPr>
            <w:r w:rsidRPr="00A13968">
              <w:rPr>
                <w:rFonts w:ascii="仿宋_GB2312" w:eastAsia="仿宋_GB2312" w:hAnsi="宋体" w:cs="宋体" w:hint="eastAsia"/>
                <w:sz w:val="28"/>
                <w:szCs w:val="28"/>
              </w:rPr>
              <w:t>低于收费标准的30%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968" w:rsidRPr="00A13968" w:rsidRDefault="00A13968" w:rsidP="00A13968">
            <w:pPr>
              <w:pStyle w:val="a7"/>
              <w:ind w:firstLineChars="0" w:firstLine="0"/>
              <w:jc w:val="center"/>
              <w:rPr>
                <w:rFonts w:ascii="仿宋_GB2312" w:eastAsia="仿宋_GB2312" w:hAnsi="宋体" w:cs="宋体"/>
                <w:sz w:val="28"/>
                <w:szCs w:val="28"/>
              </w:rPr>
            </w:pPr>
            <w:r w:rsidRPr="00A13968">
              <w:rPr>
                <w:rFonts w:ascii="仿宋_GB2312" w:eastAsia="仿宋_GB2312" w:hAnsi="宋体" w:cs="宋体" w:hint="eastAsia"/>
                <w:sz w:val="28"/>
                <w:szCs w:val="28"/>
              </w:rPr>
              <w:t>按LIS检测数结算</w:t>
            </w:r>
          </w:p>
        </w:tc>
      </w:tr>
      <w:tr w:rsidR="00A13968" w:rsidRPr="00A13968" w:rsidTr="00A13968">
        <w:trPr>
          <w:trHeight w:val="848"/>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968" w:rsidRPr="00A13968" w:rsidRDefault="00A13968" w:rsidP="00A13968">
            <w:pPr>
              <w:pStyle w:val="a7"/>
              <w:ind w:firstLineChars="0" w:firstLine="0"/>
              <w:jc w:val="center"/>
              <w:rPr>
                <w:rFonts w:ascii="仿宋_GB2312" w:eastAsia="仿宋_GB2312" w:hAnsi="宋体" w:cs="宋体"/>
                <w:sz w:val="28"/>
                <w:szCs w:val="28"/>
              </w:rPr>
            </w:pPr>
            <w:r w:rsidRPr="00A13968">
              <w:rPr>
                <w:rFonts w:ascii="仿宋_GB2312" w:eastAsia="仿宋_GB2312" w:hAnsi="宋体" w:cs="宋体" w:hint="eastAsia"/>
                <w:sz w:val="28"/>
                <w:szCs w:val="28"/>
              </w:rPr>
              <w:t>4</w:t>
            </w:r>
          </w:p>
        </w:tc>
        <w:tc>
          <w:tcPr>
            <w:tcW w:w="21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968" w:rsidRPr="00A13968" w:rsidRDefault="00A13968" w:rsidP="00A13968">
            <w:pPr>
              <w:pStyle w:val="a7"/>
              <w:ind w:firstLineChars="0" w:firstLine="0"/>
              <w:jc w:val="center"/>
              <w:rPr>
                <w:rFonts w:ascii="仿宋_GB2312" w:eastAsia="仿宋_GB2312" w:hAnsi="宋体" w:cs="宋体"/>
                <w:sz w:val="28"/>
                <w:szCs w:val="28"/>
              </w:rPr>
            </w:pPr>
            <w:r w:rsidRPr="00A13968">
              <w:rPr>
                <w:rFonts w:ascii="仿宋_GB2312" w:eastAsia="仿宋_GB2312" w:hAnsi="宋体" w:cs="宋体"/>
                <w:sz w:val="28"/>
                <w:szCs w:val="28"/>
              </w:rPr>
              <w:t>血栓弹力图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3968" w:rsidRPr="00A13968" w:rsidRDefault="00A13968" w:rsidP="00A13968">
            <w:pPr>
              <w:pStyle w:val="a7"/>
              <w:ind w:firstLineChars="0" w:firstLine="0"/>
              <w:jc w:val="center"/>
              <w:rPr>
                <w:rFonts w:ascii="仿宋_GB2312" w:eastAsia="仿宋_GB2312" w:hAnsi="宋体" w:cs="宋体"/>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968" w:rsidRPr="00A13968" w:rsidRDefault="00A13968" w:rsidP="00A13968">
            <w:pPr>
              <w:pStyle w:val="a7"/>
              <w:ind w:firstLineChars="0" w:firstLine="0"/>
              <w:jc w:val="center"/>
              <w:rPr>
                <w:rFonts w:ascii="仿宋_GB2312" w:eastAsia="仿宋_GB2312" w:hAnsi="宋体" w:cs="宋体"/>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3968" w:rsidRPr="00A13968" w:rsidRDefault="00A13968" w:rsidP="00A13968">
            <w:pPr>
              <w:pStyle w:val="a7"/>
              <w:ind w:firstLineChars="0" w:firstLine="0"/>
              <w:jc w:val="center"/>
              <w:rPr>
                <w:rFonts w:ascii="仿宋_GB2312" w:eastAsia="仿宋_GB2312" w:hAnsi="宋体" w:cs="宋体"/>
                <w:sz w:val="28"/>
                <w:szCs w:val="28"/>
              </w:rPr>
            </w:pPr>
            <w:r w:rsidRPr="00A13968">
              <w:rPr>
                <w:rFonts w:ascii="仿宋_GB2312" w:eastAsia="仿宋_GB2312" w:hAnsi="宋体" w:cs="宋体"/>
                <w:sz w:val="28"/>
                <w:szCs w:val="28"/>
              </w:rPr>
              <w:t>按每测试价格报价</w:t>
            </w:r>
          </w:p>
        </w:tc>
      </w:tr>
    </w:tbl>
    <w:p w:rsidR="00A13968" w:rsidRDefault="00A13968" w:rsidP="00EB3DAA">
      <w:pPr>
        <w:jc w:val="center"/>
        <w:rPr>
          <w:rFonts w:ascii="仿宋_GB2312" w:eastAsia="仿宋_GB2312"/>
          <w:sz w:val="28"/>
          <w:szCs w:val="28"/>
        </w:rPr>
      </w:pPr>
    </w:p>
    <w:p w:rsidR="00A13968" w:rsidRDefault="00A13968" w:rsidP="00EB3DAA">
      <w:pPr>
        <w:jc w:val="center"/>
        <w:rPr>
          <w:rFonts w:ascii="仿宋_GB2312" w:eastAsia="仿宋_GB2312"/>
          <w:sz w:val="28"/>
          <w:szCs w:val="28"/>
        </w:rPr>
      </w:pPr>
    </w:p>
    <w:p w:rsidR="00A13968" w:rsidRPr="00025158" w:rsidRDefault="00A13968" w:rsidP="00EB3DAA">
      <w:pPr>
        <w:jc w:val="center"/>
        <w:rPr>
          <w:rFonts w:ascii="仿宋_GB2312" w:eastAsia="仿宋_GB2312"/>
          <w:sz w:val="28"/>
          <w:szCs w:val="28"/>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964FED" w:rsidRPr="003923AB"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保质期</w:t>
      </w:r>
    </w:p>
    <w:p w:rsidR="00964FED" w:rsidRPr="003923AB"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设备验收合格后1年，终身维修。</w:t>
      </w:r>
    </w:p>
    <w:p w:rsidR="00964FED" w:rsidRPr="003923AB"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保质期内故障率不得超过14天，如达不到要求，每超过一天，质保期相应延长10天。保质期内因设备本身缺陷造成各种故障应由卖方免费技术服务和维修，严重故障免费更换。</w:t>
      </w:r>
    </w:p>
    <w:p w:rsidR="00964FED" w:rsidRPr="003923AB"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投标商在投标文件中说明在保质期内提供的服务计划。</w:t>
      </w:r>
    </w:p>
    <w:p w:rsidR="00964FED" w:rsidRPr="003923AB"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付款方式</w:t>
      </w:r>
    </w:p>
    <w:p w:rsidR="00964FED" w:rsidRPr="003923AB"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付款方式：安装调试验收合格后三月内付款90%，余款壹年后付清。</w:t>
      </w:r>
    </w:p>
    <w:p w:rsidR="00964FED" w:rsidRPr="003923AB" w:rsidRDefault="00964FED" w:rsidP="00964FED">
      <w:pPr>
        <w:widowControl/>
        <w:numPr>
          <w:ilvl w:val="0"/>
          <w:numId w:val="1"/>
        </w:numPr>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售后服务</w:t>
      </w:r>
    </w:p>
    <w:p w:rsidR="00964FED" w:rsidRPr="003923AB"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lastRenderedPageBreak/>
        <w:t>在设备整个使用期内，卖方应确保设备的正常使用。在接到用户维修要求后应立即作出回应，并在24小时内派员到达买方现场实施维修。零配件在该设备停产后仍需保证八年的供应。维修过程中所需零配件卖方在接到通知后最长不超过7天必须送达买方。</w:t>
      </w:r>
    </w:p>
    <w:p w:rsidR="00964FED" w:rsidRPr="003923AB" w:rsidRDefault="00964FED" w:rsidP="00964FED">
      <w:pPr>
        <w:widowControl/>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4. 随机资料：</w:t>
      </w:r>
    </w:p>
    <w:p w:rsidR="00964FED" w:rsidRPr="003923AB" w:rsidRDefault="00964FED" w:rsidP="00964FED">
      <w:pPr>
        <w:widowControl/>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4.1提供中文版使用操作手册2份，维修手册1份</w:t>
      </w:r>
    </w:p>
    <w:p w:rsidR="00964FED" w:rsidRPr="003923AB" w:rsidRDefault="00964FED" w:rsidP="00964FED">
      <w:pPr>
        <w:widowControl/>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5. 培训</w:t>
      </w:r>
    </w:p>
    <w:p w:rsidR="00964FED" w:rsidRPr="003923AB"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卖方应对用户的维修人员提供培训，使其能对设备进行日常的维护保养及能对一般故障进行维修，并向培训人员提供维修图纸及维修手册、维修密码。</w:t>
      </w:r>
    </w:p>
    <w:p w:rsidR="00964FED" w:rsidRPr="003923AB"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卖方应对用户的操作人员进行操作培训</w:t>
      </w:r>
    </w:p>
    <w:p w:rsidR="00964FED" w:rsidRPr="003923AB"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上述二种培训的培训方式、地点、时间、人次及费用（包含在投标总价中）投标商应在投标文件中详细说明。</w:t>
      </w:r>
    </w:p>
    <w:p w:rsidR="00964FED" w:rsidRPr="003923AB" w:rsidRDefault="00964FED" w:rsidP="00964FED">
      <w:pPr>
        <w:widowControl/>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6．安装调试</w:t>
      </w:r>
    </w:p>
    <w:p w:rsidR="00964FED" w:rsidRPr="003923AB" w:rsidRDefault="00964FED" w:rsidP="00964FED">
      <w:pPr>
        <w:widowControl/>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6.1 安装地点：嘉兴市第一医院</w:t>
      </w:r>
    </w:p>
    <w:p w:rsidR="00964FED" w:rsidRPr="003923AB" w:rsidRDefault="00964FED" w:rsidP="003923AB">
      <w:pPr>
        <w:widowControl/>
        <w:autoSpaceDE w:val="0"/>
        <w:autoSpaceDN w:val="0"/>
        <w:spacing w:line="360" w:lineRule="auto"/>
        <w:ind w:left="560" w:hangingChars="200" w:hanging="560"/>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6.2 安装完成时间：接到用户通知后1周内完成安装和调试，如在规定的时间内由于卖方的原因不能完成安装和调试，投标方应承担由此给用户造成的损失</w:t>
      </w:r>
    </w:p>
    <w:p w:rsidR="00964FED" w:rsidRPr="003923AB"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安装标准：符合我国国家有关技术规范要求和技术标准。</w:t>
      </w:r>
    </w:p>
    <w:p w:rsidR="00964FED" w:rsidRPr="003923AB"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安装过程中发生的费用由卖方负责。</w:t>
      </w:r>
    </w:p>
    <w:p w:rsidR="00964FED" w:rsidRPr="003923AB"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投标商应在投标文件中提供其安装调试过程中医院需配合的内容。</w:t>
      </w:r>
    </w:p>
    <w:p w:rsidR="00964FED" w:rsidRPr="003923AB" w:rsidRDefault="00964FED" w:rsidP="00964FED">
      <w:pPr>
        <w:widowControl/>
        <w:numPr>
          <w:ilvl w:val="0"/>
          <w:numId w:val="3"/>
        </w:numPr>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验收</w:t>
      </w:r>
    </w:p>
    <w:p w:rsidR="00964FED" w:rsidRPr="003923AB" w:rsidRDefault="00964FED" w:rsidP="00964FED">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lastRenderedPageBreak/>
        <w:t>供货方应提供设备的有效检验文件，经买方认可后，与设备性能指标、合同内容一起作为设备验收标准。买方对设备验收合格后，双方共同签署验收合格证书。验收中发现设备达不到验收标准或合同规定的性能指标，卖方必须更换相关零部件。并且赔偿由此给用户造成的损失。</w:t>
      </w:r>
    </w:p>
    <w:p w:rsidR="00964FED" w:rsidRPr="003923AB" w:rsidRDefault="00A0355E" w:rsidP="00A0355E">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验收费用由产品投标商负担</w:t>
      </w:r>
    </w:p>
    <w:p w:rsidR="00A0355E" w:rsidRPr="003923AB" w:rsidRDefault="00964FED" w:rsidP="00A0355E">
      <w:pPr>
        <w:widowControl/>
        <w:numPr>
          <w:ilvl w:val="0"/>
          <w:numId w:val="4"/>
        </w:numPr>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交货</w:t>
      </w:r>
    </w:p>
    <w:p w:rsidR="00964FED" w:rsidRPr="003923AB" w:rsidRDefault="00A0355E" w:rsidP="00A0355E">
      <w:pPr>
        <w:widowControl/>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 xml:space="preserve">8.1 </w:t>
      </w:r>
      <w:r w:rsidR="00964FED" w:rsidRPr="003923AB">
        <w:rPr>
          <w:rFonts w:ascii="仿宋_GB2312" w:eastAsia="仿宋_GB2312" w:hAnsi="宋体" w:cs="宋体" w:hint="eastAsia"/>
          <w:sz w:val="28"/>
          <w:szCs w:val="28"/>
        </w:rPr>
        <w:t>交货期：提供最短交货期（在投标文件中明确最早交货的时间）</w:t>
      </w:r>
    </w:p>
    <w:p w:rsidR="00964FED" w:rsidRPr="003923AB" w:rsidRDefault="00A0355E" w:rsidP="00A0355E">
      <w:pPr>
        <w:widowControl/>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 xml:space="preserve">8.2 </w:t>
      </w:r>
      <w:r w:rsidR="00964FED" w:rsidRPr="003923AB">
        <w:rPr>
          <w:rFonts w:ascii="仿宋_GB2312" w:eastAsia="仿宋_GB2312" w:hAnsi="宋体" w:cs="宋体" w:hint="eastAsia"/>
          <w:sz w:val="28"/>
          <w:szCs w:val="28"/>
        </w:rPr>
        <w:t>交货地点：嘉兴市第一医院</w:t>
      </w:r>
    </w:p>
    <w:p w:rsidR="00964FED" w:rsidRPr="003923AB" w:rsidRDefault="00964FED" w:rsidP="00964FED">
      <w:pPr>
        <w:widowControl/>
        <w:numPr>
          <w:ilvl w:val="0"/>
          <w:numId w:val="4"/>
        </w:numPr>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备注</w:t>
      </w:r>
    </w:p>
    <w:p w:rsidR="00964FED" w:rsidRPr="003923AB" w:rsidRDefault="00964FED" w:rsidP="00964FED">
      <w:pPr>
        <w:widowControl/>
        <w:autoSpaceDE w:val="0"/>
        <w:autoSpaceDN w:val="0"/>
        <w:spacing w:line="360" w:lineRule="auto"/>
        <w:textAlignment w:val="bottom"/>
        <w:rPr>
          <w:rFonts w:ascii="仿宋_GB2312" w:eastAsia="仿宋_GB2312" w:hAnsi="宋体" w:cs="宋体"/>
          <w:sz w:val="28"/>
          <w:szCs w:val="28"/>
        </w:rPr>
      </w:pPr>
      <w:r w:rsidRPr="003923AB">
        <w:rPr>
          <w:rFonts w:ascii="仿宋_GB2312" w:eastAsia="仿宋_GB2312" w:hAnsi="宋体" w:cs="宋体" w:hint="eastAsia"/>
          <w:sz w:val="28"/>
          <w:szCs w:val="28"/>
        </w:rPr>
        <w:t>9.1 如有冲突，以招标参数（要求）为准</w:t>
      </w:r>
    </w:p>
    <w:p w:rsidR="00964FED" w:rsidRPr="00964FED" w:rsidRDefault="00964FED" w:rsidP="00EB3DAA">
      <w:pPr>
        <w:jc w:val="center"/>
      </w:pPr>
    </w:p>
    <w:sectPr w:rsidR="00964FED" w:rsidRPr="00964FED"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4A9" w:rsidRDefault="000004A9" w:rsidP="003C2E1B">
      <w:r>
        <w:separator/>
      </w:r>
    </w:p>
  </w:endnote>
  <w:endnote w:type="continuationSeparator" w:id="1">
    <w:p w:rsidR="000004A9" w:rsidRDefault="000004A9"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4A9" w:rsidRDefault="000004A9" w:rsidP="003C2E1B">
      <w:r>
        <w:separator/>
      </w:r>
    </w:p>
  </w:footnote>
  <w:footnote w:type="continuationSeparator" w:id="1">
    <w:p w:rsidR="000004A9" w:rsidRDefault="000004A9"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182"/>
    <w:multiLevelType w:val="hybridMultilevel"/>
    <w:tmpl w:val="D272D594"/>
    <w:lvl w:ilvl="0" w:tplc="483C9C40">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nsid w:val="573F5D81"/>
    <w:multiLevelType w:val="hybridMultilevel"/>
    <w:tmpl w:val="8D94F32C"/>
    <w:lvl w:ilvl="0" w:tplc="D5687B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6506290"/>
    <w:multiLevelType w:val="multilevel"/>
    <w:tmpl w:val="66506290"/>
    <w:lvl w:ilvl="0">
      <w:start w:val="2"/>
      <w:numFmt w:val="decimal"/>
      <w:suff w:val="nothing"/>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5">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5"/>
  </w:num>
  <w:num w:numId="2">
    <w:abstractNumId w:val="7"/>
  </w:num>
  <w:num w:numId="3">
    <w:abstractNumId w:val="8"/>
  </w:num>
  <w:num w:numId="4">
    <w:abstractNumId w:val="2"/>
  </w:num>
  <w:num w:numId="5">
    <w:abstractNumId w:val="1"/>
  </w:num>
  <w:num w:numId="6">
    <w:abstractNumId w:val="6"/>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1AC"/>
    <w:rsid w:val="000004A9"/>
    <w:rsid w:val="0001336B"/>
    <w:rsid w:val="00025158"/>
    <w:rsid w:val="00033CE3"/>
    <w:rsid w:val="000822A3"/>
    <w:rsid w:val="000A4BD5"/>
    <w:rsid w:val="000B4949"/>
    <w:rsid w:val="00144DC3"/>
    <w:rsid w:val="001B110F"/>
    <w:rsid w:val="00236EAF"/>
    <w:rsid w:val="002501D5"/>
    <w:rsid w:val="00252815"/>
    <w:rsid w:val="0026296A"/>
    <w:rsid w:val="002A369C"/>
    <w:rsid w:val="002D4BB8"/>
    <w:rsid w:val="00321BB6"/>
    <w:rsid w:val="00332A53"/>
    <w:rsid w:val="003537A5"/>
    <w:rsid w:val="00353E8D"/>
    <w:rsid w:val="00370040"/>
    <w:rsid w:val="00392385"/>
    <w:rsid w:val="003923AB"/>
    <w:rsid w:val="00395876"/>
    <w:rsid w:val="003A059C"/>
    <w:rsid w:val="003A6FD1"/>
    <w:rsid w:val="003B190D"/>
    <w:rsid w:val="003C2E1B"/>
    <w:rsid w:val="00413085"/>
    <w:rsid w:val="004768C3"/>
    <w:rsid w:val="004859EE"/>
    <w:rsid w:val="004911CC"/>
    <w:rsid w:val="004916D3"/>
    <w:rsid w:val="004A159E"/>
    <w:rsid w:val="004F4FFB"/>
    <w:rsid w:val="004F6E2D"/>
    <w:rsid w:val="00542038"/>
    <w:rsid w:val="00546905"/>
    <w:rsid w:val="005C17E4"/>
    <w:rsid w:val="005D54F3"/>
    <w:rsid w:val="005F7087"/>
    <w:rsid w:val="006672FC"/>
    <w:rsid w:val="006868BF"/>
    <w:rsid w:val="006D1F02"/>
    <w:rsid w:val="007131AC"/>
    <w:rsid w:val="00714F35"/>
    <w:rsid w:val="007408C5"/>
    <w:rsid w:val="007551F2"/>
    <w:rsid w:val="007572DF"/>
    <w:rsid w:val="00781C48"/>
    <w:rsid w:val="007D607F"/>
    <w:rsid w:val="007F1630"/>
    <w:rsid w:val="00812AEF"/>
    <w:rsid w:val="008569FB"/>
    <w:rsid w:val="008656FF"/>
    <w:rsid w:val="00877349"/>
    <w:rsid w:val="008B096B"/>
    <w:rsid w:val="0092164D"/>
    <w:rsid w:val="009577A1"/>
    <w:rsid w:val="00964FED"/>
    <w:rsid w:val="00976C9C"/>
    <w:rsid w:val="0098791B"/>
    <w:rsid w:val="00A0355E"/>
    <w:rsid w:val="00A13968"/>
    <w:rsid w:val="00A37A4F"/>
    <w:rsid w:val="00A9108E"/>
    <w:rsid w:val="00AC25AE"/>
    <w:rsid w:val="00AD48DB"/>
    <w:rsid w:val="00AD52E1"/>
    <w:rsid w:val="00AE730D"/>
    <w:rsid w:val="00B12269"/>
    <w:rsid w:val="00B44726"/>
    <w:rsid w:val="00B62650"/>
    <w:rsid w:val="00BC15CA"/>
    <w:rsid w:val="00BF40F0"/>
    <w:rsid w:val="00C65D3D"/>
    <w:rsid w:val="00CA48F2"/>
    <w:rsid w:val="00CA7D1A"/>
    <w:rsid w:val="00CB514A"/>
    <w:rsid w:val="00CB53F7"/>
    <w:rsid w:val="00CD7EC3"/>
    <w:rsid w:val="00D43BEB"/>
    <w:rsid w:val="00D5708A"/>
    <w:rsid w:val="00D82366"/>
    <w:rsid w:val="00D9613E"/>
    <w:rsid w:val="00D96CDC"/>
    <w:rsid w:val="00DC538C"/>
    <w:rsid w:val="00DD5ADF"/>
    <w:rsid w:val="00DF6B53"/>
    <w:rsid w:val="00E32AEF"/>
    <w:rsid w:val="00E33FA8"/>
    <w:rsid w:val="00E42255"/>
    <w:rsid w:val="00E55CF5"/>
    <w:rsid w:val="00EA6148"/>
    <w:rsid w:val="00EB3DAA"/>
    <w:rsid w:val="00F774F5"/>
    <w:rsid w:val="00F821F9"/>
    <w:rsid w:val="00F82BF4"/>
    <w:rsid w:val="00F96255"/>
    <w:rsid w:val="00FC7198"/>
    <w:rsid w:val="00FD6A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table" w:styleId="a8">
    <w:name w:val="Table Grid"/>
    <w:basedOn w:val="a1"/>
    <w:uiPriority w:val="59"/>
    <w:rsid w:val="00A13968"/>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414</Words>
  <Characters>2366</Characters>
  <Application>Microsoft Office Word</Application>
  <DocSecurity>0</DocSecurity>
  <Lines>19</Lines>
  <Paragraphs>5</Paragraphs>
  <ScaleCrop>false</ScaleCrop>
  <Company>Sky123.Org</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his</cp:lastModifiedBy>
  <cp:revision>5</cp:revision>
  <cp:lastPrinted>2019-01-09T01:43:00Z</cp:lastPrinted>
  <dcterms:created xsi:type="dcterms:W3CDTF">2019-05-23T00:38:00Z</dcterms:created>
  <dcterms:modified xsi:type="dcterms:W3CDTF">2019-05-23T01:49:00Z</dcterms:modified>
</cp:coreProperties>
</file>